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
        <w:tblpPr w:leftFromText="142" w:rightFromText="142" w:topFromText="1985" w:bottomFromText="425" w:vertAnchor="page" w:horzAnchor="margin" w:tblpY="4201"/>
        <w:tblOverlap w:val="never"/>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Pr>
      <w:tblGrid>
        <w:gridCol w:w="6050"/>
        <w:gridCol w:w="3022"/>
      </w:tblGrid>
      <w:tr w:rsidR="003B41D0" w14:paraId="72549266" w14:textId="77777777" w:rsidTr="003B41D0">
        <w:trPr>
          <w:trHeight w:val="20"/>
        </w:trPr>
        <w:tc>
          <w:tcPr>
            <w:tcW w:w="9072" w:type="dxa"/>
            <w:gridSpan w:val="2"/>
            <w:tcBorders>
              <w:bottom w:val="single" w:sz="4" w:space="0" w:color="auto"/>
            </w:tcBorders>
            <w:shd w:val="clear" w:color="auto" w:fill="auto"/>
          </w:tcPr>
          <w:p w14:paraId="6C82D5E5" w14:textId="27FA7C22" w:rsidR="00D71E06" w:rsidRPr="004A4B80" w:rsidRDefault="006C2ECF" w:rsidP="00D71E06">
            <w:pPr>
              <w:pStyle w:val="vrigDokumenttypePolitiet"/>
              <w:framePr w:hSpace="0" w:vSpace="0" w:wrap="auto" w:vAnchor="margin" w:hAnchor="text" w:yAlign="inline"/>
              <w:suppressOverlap w:val="0"/>
              <w:rPr>
                <w:b/>
                <w:lang w:val="en-GB"/>
              </w:rPr>
            </w:pPr>
            <w:r w:rsidRPr="004A4B80">
              <w:rPr>
                <w:b/>
                <w:lang w:val="en-GB"/>
              </w:rPr>
              <w:t>General contract terms</w:t>
            </w:r>
          </w:p>
        </w:tc>
      </w:tr>
      <w:tr w:rsidR="003B41D0" w14:paraId="625FC57C" w14:textId="77777777" w:rsidTr="003B41D0">
        <w:trPr>
          <w:trHeight w:val="20"/>
        </w:trPr>
        <w:tc>
          <w:tcPr>
            <w:tcW w:w="6050" w:type="dxa"/>
            <w:tcBorders>
              <w:top w:val="single" w:sz="4" w:space="0" w:color="auto"/>
              <w:bottom w:val="single" w:sz="4" w:space="0" w:color="auto"/>
            </w:tcBorders>
          </w:tcPr>
          <w:p w14:paraId="31813596" w14:textId="77777777" w:rsidR="00D71E06" w:rsidRPr="004A4B80" w:rsidRDefault="00D71E06" w:rsidP="00D71E06">
            <w:pPr>
              <w:pStyle w:val="vrigInfotekstPolitiet"/>
              <w:rPr>
                <w:lang w:val="en-GB"/>
              </w:rPr>
            </w:pPr>
          </w:p>
        </w:tc>
        <w:tc>
          <w:tcPr>
            <w:tcW w:w="3022" w:type="dxa"/>
            <w:tcBorders>
              <w:top w:val="single" w:sz="4" w:space="0" w:color="auto"/>
              <w:bottom w:val="single" w:sz="4" w:space="0" w:color="auto"/>
            </w:tcBorders>
          </w:tcPr>
          <w:p w14:paraId="44F18FF0" w14:textId="77777777" w:rsidR="00D71E06" w:rsidRPr="004A4B80" w:rsidRDefault="00D71E06" w:rsidP="00D71E06">
            <w:pPr>
              <w:pStyle w:val="vrigInfotekstPolitiet"/>
              <w:jc w:val="right"/>
              <w:rPr>
                <w:lang w:val="en-GB"/>
              </w:rPr>
            </w:pPr>
          </w:p>
          <w:p w14:paraId="022BB8DE" w14:textId="74C429C2" w:rsidR="00D71E06" w:rsidRPr="004A4B80" w:rsidRDefault="006C2ECF" w:rsidP="00D71E06">
            <w:pPr>
              <w:pStyle w:val="vrigInfotekstPolitiet"/>
              <w:jc w:val="right"/>
              <w:rPr>
                <w:lang w:val="en-GB"/>
              </w:rPr>
            </w:pPr>
            <w:r w:rsidRPr="004A4B80">
              <w:rPr>
                <w:rStyle w:val="Sterk"/>
                <w:b w:val="0"/>
                <w:lang w:val="en-GB"/>
              </w:rPr>
              <w:t>Framework Agreement</w:t>
            </w:r>
          </w:p>
        </w:tc>
      </w:tr>
    </w:tbl>
    <w:p w14:paraId="5B1D669F" w14:textId="77777777" w:rsidR="009205BB" w:rsidRPr="004A4B80" w:rsidRDefault="009205BB" w:rsidP="00E55769">
      <w:pPr>
        <w:pStyle w:val="Hovedoverskrift"/>
        <w:rPr>
          <w:lang w:val="en-GB"/>
        </w:rPr>
      </w:pPr>
    </w:p>
    <w:p w14:paraId="435C5F8A" w14:textId="77777777" w:rsidR="009205BB" w:rsidRPr="004A4B80" w:rsidRDefault="009205BB" w:rsidP="00E55769">
      <w:pPr>
        <w:pStyle w:val="Hovedoverskrift"/>
        <w:rPr>
          <w:lang w:val="en-GB"/>
        </w:rPr>
      </w:pPr>
    </w:p>
    <w:p w14:paraId="641446A8" w14:textId="77777777" w:rsidR="009205BB" w:rsidRPr="004A4B80" w:rsidRDefault="009205BB" w:rsidP="00E55769">
      <w:pPr>
        <w:pStyle w:val="Hovedoverskrift"/>
        <w:rPr>
          <w:lang w:val="en-GB"/>
        </w:rPr>
      </w:pPr>
    </w:p>
    <w:p w14:paraId="258A1EF9" w14:textId="26568EF6" w:rsidR="00D71E06" w:rsidRPr="004A4B80" w:rsidRDefault="006C2ECF" w:rsidP="00D71E06">
      <w:pPr>
        <w:pStyle w:val="Hovedoverskrift"/>
        <w:rPr>
          <w:lang w:val="en-GB"/>
        </w:rPr>
      </w:pPr>
      <w:r w:rsidRPr="004A4B80">
        <w:rPr>
          <w:lang w:val="en-GB"/>
        </w:rPr>
        <w:t>Portable Ballistic Guard Booths (Vaktboder)</w:t>
      </w:r>
    </w:p>
    <w:p w14:paraId="3ED30834" w14:textId="77777777" w:rsidR="00D71E06" w:rsidRPr="004A4B80" w:rsidRDefault="00D71E06" w:rsidP="00D71E06">
      <w:pPr>
        <w:pStyle w:val="Saksnummer"/>
        <w:rPr>
          <w:lang w:val="en-GB"/>
        </w:rPr>
      </w:pPr>
    </w:p>
    <w:p w14:paraId="40EE9340" w14:textId="23C8DA2B" w:rsidR="00D71E06" w:rsidRPr="004A4B80" w:rsidRDefault="006C2ECF" w:rsidP="00D71E06">
      <w:pPr>
        <w:pStyle w:val="Saksnummer"/>
        <w:rPr>
          <w:lang w:val="en-GB"/>
        </w:rPr>
      </w:pPr>
      <w:r w:rsidRPr="004A4B80">
        <w:rPr>
          <w:lang w:val="en-GB"/>
        </w:rPr>
        <w:t xml:space="preserve">Case number: 26/00214</w:t>
      </w:r>
      <w:r w:rsidRPr="00D16DB9">
        <w:rPr>
          <w:noProof/>
          <w:lang w:val="en-GB"/>
        </w:rPr>
        <w:t/>
      </w:r>
    </w:p>
    <w:p w14:paraId="636B2FD9" w14:textId="77777777" w:rsidR="00E55769" w:rsidRPr="004A4B80" w:rsidRDefault="00E55769" w:rsidP="00E55769">
      <w:pPr>
        <w:pStyle w:val="Saksnummer"/>
        <w:rPr>
          <w:lang w:val="en-GB"/>
        </w:rPr>
      </w:pPr>
    </w:p>
    <w:p w14:paraId="7BDD5DB5" w14:textId="77777777" w:rsidR="00B27A0E" w:rsidRPr="004A4B80" w:rsidRDefault="00B27A0E" w:rsidP="00B27A0E">
      <w:pPr>
        <w:pStyle w:val="Overskrift2"/>
        <w:rPr>
          <w:lang w:val="en-GB"/>
        </w:rPr>
      </w:pPr>
    </w:p>
    <w:p w14:paraId="755AA77A" w14:textId="69A56224" w:rsidR="00B27A0E" w:rsidRPr="004A4B80" w:rsidRDefault="00B27A0E" w:rsidP="00B27A0E">
      <w:pPr>
        <w:rPr>
          <w:lang w:val="en-GB"/>
        </w:rPr>
      </w:pPr>
    </w:p>
    <w:p w14:paraId="08B2DF71" w14:textId="513295CA" w:rsidR="009205BB" w:rsidRPr="004A4B80" w:rsidRDefault="009205BB" w:rsidP="00B27A0E">
      <w:pPr>
        <w:rPr>
          <w:lang w:val="en-GB"/>
        </w:rPr>
      </w:pPr>
    </w:p>
    <w:p w14:paraId="1CA958E0" w14:textId="77777777" w:rsidR="009205BB" w:rsidRPr="004A4B80" w:rsidRDefault="009205BB" w:rsidP="00B27A0E">
      <w:pPr>
        <w:rPr>
          <w:lang w:val="en-GB"/>
        </w:rPr>
      </w:pPr>
    </w:p>
    <w:p w14:paraId="31D7EB5C" w14:textId="77777777" w:rsidR="00B27A0E" w:rsidRPr="004A4B80" w:rsidRDefault="00B27A0E" w:rsidP="00B27A0E">
      <w:pPr>
        <w:rPr>
          <w:lang w:val="en-GB"/>
        </w:rPr>
      </w:pPr>
    </w:p>
    <w:p w14:paraId="436CE9D6" w14:textId="27C351D5" w:rsidR="00B27A0E" w:rsidRPr="004A4B80" w:rsidRDefault="00B27A0E" w:rsidP="00B27A0E">
      <w:pPr>
        <w:rPr>
          <w:lang w:val="en-GB"/>
        </w:rPr>
      </w:pPr>
    </w:p>
    <w:p w14:paraId="0B2724A9" w14:textId="77B6176C" w:rsidR="009205BB" w:rsidRPr="004A4B80" w:rsidRDefault="009205BB" w:rsidP="00B27A0E">
      <w:pPr>
        <w:rPr>
          <w:lang w:val="en-GB"/>
        </w:rPr>
      </w:pPr>
    </w:p>
    <w:p w14:paraId="1FAD74A3" w14:textId="77777777" w:rsidR="009205BB" w:rsidRPr="004A4B80" w:rsidRDefault="009205BB" w:rsidP="00B27A0E">
      <w:pPr>
        <w:rPr>
          <w:lang w:val="en-GB"/>
        </w:rPr>
      </w:pPr>
    </w:p>
    <w:p w14:paraId="4453802C" w14:textId="77777777" w:rsidR="00B27A0E" w:rsidRPr="004A4B80" w:rsidRDefault="00B27A0E" w:rsidP="00B27A0E">
      <w:pPr>
        <w:rPr>
          <w:lang w:val="en-GB"/>
        </w:rPr>
      </w:pPr>
    </w:p>
    <w:p w14:paraId="3B5B09A1" w14:textId="77777777" w:rsidR="00E731D2" w:rsidRPr="004A4B80" w:rsidRDefault="006C2ECF" w:rsidP="00E731D2">
      <w:pPr>
        <w:pStyle w:val="Merknadstekst"/>
        <w:rPr>
          <w:b/>
          <w:bCs/>
          <w:lang w:val="en-GB"/>
        </w:rPr>
      </w:pPr>
      <w:r w:rsidRPr="004A4B80">
        <w:rPr>
          <w:b/>
          <w:bCs/>
          <w:lang w:val="en-GB"/>
        </w:rPr>
        <w:t/>
      </w:r>
    </w:p>
    <w:p w14:paraId="605F6AC2" w14:textId="15AA3728" w:rsidR="009D568A" w:rsidRPr="004A4B80" w:rsidRDefault="006C2ECF" w:rsidP="00E731D2">
      <w:pPr>
        <w:rPr>
          <w:b/>
          <w:bCs/>
          <w:caps/>
          <w:noProof/>
          <w:sz w:val="28"/>
          <w:szCs w:val="28"/>
          <w:lang w:val="en-GB"/>
        </w:rPr>
      </w:pPr>
      <w:r w:rsidRPr="004A4B80">
        <w:rPr>
          <w:b/>
          <w:bCs/>
          <w:lang w:val="en-GB"/>
        </w:rPr>
        <w:t xml:space="preserve"/>
      </w:r>
      <w:r w:rsidR="00B777B7" w:rsidRPr="004A4B80">
        <w:rPr>
          <w:b/>
          <w:bCs/>
          <w:lang w:val="en-GB"/>
        </w:rPr>
        <w:t/>
      </w:r>
      <w:r w:rsidRPr="004A4B80">
        <w:rPr>
          <w:b/>
          <w:bCs/>
          <w:lang w:val="en-GB"/>
        </w:rPr>
        <w:t xml:space="preserve"/>
      </w:r>
      <w:bookmarkStart w:id="0" w:name="_GoBack"/>
      <w:bookmarkEnd w:id="0"/>
      <w:r w:rsidR="00B777B7" w:rsidRPr="004A4B80">
        <w:rPr>
          <w:b/>
          <w:bCs/>
          <w:lang w:val="en-GB"/>
        </w:rPr>
        <w:t/>
      </w:r>
      <w:r w:rsidRPr="004A4B80">
        <w:rPr>
          <w:b/>
          <w:bCs/>
          <w:lang w:val="en-GB"/>
        </w:rPr>
        <w:t xml:space="preserve"/>
      </w:r>
      <w:r w:rsidR="00B777B7" w:rsidRPr="004A4B80">
        <w:rPr>
          <w:b/>
          <w:bCs/>
          <w:lang w:val="en-GB"/>
        </w:rPr>
        <w:t/>
      </w:r>
      <w:r w:rsidRPr="004A4B80">
        <w:rPr>
          <w:b/>
          <w:bCs/>
          <w:lang w:val="en-GB"/>
        </w:rPr>
        <w:t/>
      </w:r>
      <w:r w:rsidRPr="004A4B80">
        <w:rPr>
          <w:sz w:val="28"/>
          <w:szCs w:val="28"/>
          <w:lang w:val="en-GB"/>
        </w:rPr>
        <w:br w:type="page"/>
      </w:r>
    </w:p>
    <w:bookmarkStart w:id="1" w:name="_Toc64030627" w:displacedByCustomXml="next"/>
    <w:sdt>
      <w:sdtPr>
        <w:rPr>
          <w:rFonts w:eastAsia="Times New Roman" w:cs="Times New Roman"/>
          <w:b w:val="0"/>
          <w:sz w:val="20"/>
          <w:szCs w:val="24"/>
          <w:lang w:val="en-GB" w:eastAsia="en-US"/>
        </w:rPr>
        <w:id w:val="1886438291"/>
        <w:docPartObj>
          <w:docPartGallery w:val="Table of Contents"/>
          <w:docPartUnique/>
        </w:docPartObj>
      </w:sdtPr>
      <w:sdtEndPr>
        <w:rPr>
          <w:bCs/>
        </w:rPr>
      </w:sdtEndPr>
      <w:sdtContent>
        <w:p w14:paraId="2F801678" w14:textId="7BE6E760" w:rsidR="00835EAC" w:rsidRPr="004A4B80" w:rsidRDefault="00E5588C" w:rsidP="00835EAC">
          <w:pPr>
            <w:pStyle w:val="Overskriftforinnholdsfortegnelse"/>
            <w:rPr>
              <w:lang w:val="en-GB"/>
            </w:rPr>
          </w:pPr>
          <w:r>
            <w:rPr>
              <w:lang w:val="en-GB"/>
            </w:rPr>
            <w:t>Index</w:t>
          </w:r>
        </w:p>
        <w:p w14:paraId="626EA280" w14:textId="081D1DA6" w:rsidR="0055496E" w:rsidRDefault="001B3F9C">
          <w:pPr>
            <w:pStyle w:val="INNH1"/>
            <w:rPr>
              <w:rFonts w:asciiTheme="minorHAnsi" w:eastAsiaTheme="minorEastAsia" w:hAnsiTheme="minorHAnsi" w:cstheme="minorBidi"/>
              <w:noProof/>
              <w:sz w:val="22"/>
              <w:szCs w:val="22"/>
              <w:lang w:eastAsia="nb-NO"/>
            </w:rPr>
          </w:pPr>
          <w:r>
            <w:rPr>
              <w:lang w:val="en-GB"/>
            </w:rPr>
            <w:fldChar w:fldCharType="begin"/>
          </w:r>
          <w:r>
            <w:rPr>
              <w:lang w:val="en-GB"/>
            </w:rPr>
            <w:instrText xml:space="preserve"> TOC \o "1-3" \h \z \u </w:instrText>
          </w:r>
          <w:r>
            <w:rPr>
              <w:lang w:val="en-GB"/>
            </w:rPr>
            <w:fldChar w:fldCharType="separate"/>
          </w:r>
          <w:hyperlink w:anchor="_Toc222921215" w:history="1">
            <w:r w:rsidR="0055496E" w:rsidRPr="00A471AA">
              <w:rPr>
                <w:rStyle w:val="Hyperkobling"/>
                <w:noProof/>
                <w:lang w:val="en-GB"/>
              </w:rPr>
              <w:t>1. Introductory provisions</w:t>
            </w:r>
            <w:r w:rsidR="0055496E">
              <w:rPr>
                <w:noProof/>
                <w:webHidden/>
              </w:rPr>
              <w:tab/>
            </w:r>
            <w:r w:rsidR="0055496E">
              <w:rPr>
                <w:noProof/>
                <w:webHidden/>
              </w:rPr>
              <w:fldChar w:fldCharType="begin"/>
            </w:r>
            <w:r w:rsidR="0055496E">
              <w:rPr>
                <w:noProof/>
                <w:webHidden/>
              </w:rPr>
              <w:instrText xml:space="preserve"> PAGEREF _Toc222921215 \h </w:instrText>
            </w:r>
            <w:r w:rsidR="0055496E">
              <w:rPr>
                <w:noProof/>
                <w:webHidden/>
              </w:rPr>
            </w:r>
            <w:r w:rsidR="0055496E">
              <w:rPr>
                <w:noProof/>
                <w:webHidden/>
              </w:rPr>
              <w:fldChar w:fldCharType="separate"/>
            </w:r>
            <w:r w:rsidR="0055496E">
              <w:rPr>
                <w:noProof/>
                <w:webHidden/>
              </w:rPr>
              <w:t>5</w:t>
            </w:r>
            <w:r w:rsidR="0055496E">
              <w:rPr>
                <w:noProof/>
                <w:webHidden/>
              </w:rPr>
              <w:fldChar w:fldCharType="end"/>
            </w:r>
          </w:hyperlink>
        </w:p>
        <w:p w14:paraId="495CF8E4" w14:textId="17773607" w:rsidR="0055496E" w:rsidRDefault="0055496E">
          <w:pPr>
            <w:pStyle w:val="INNH2"/>
            <w:rPr>
              <w:rFonts w:asciiTheme="minorHAnsi" w:eastAsiaTheme="minorEastAsia" w:hAnsiTheme="minorHAnsi" w:cstheme="minorBidi"/>
              <w:noProof/>
              <w:sz w:val="22"/>
              <w:szCs w:val="22"/>
              <w:lang w:eastAsia="nb-NO"/>
            </w:rPr>
          </w:pPr>
          <w:hyperlink w:anchor="_Toc222921216" w:history="1">
            <w:r w:rsidRPr="00A471AA">
              <w:rPr>
                <w:rStyle w:val="Hyperkobling"/>
                <w:noProof/>
                <w:lang w:val="en-GB"/>
              </w:rPr>
              <w:t>1.1. The financial cap of the agreement</w:t>
            </w:r>
            <w:r>
              <w:rPr>
                <w:noProof/>
                <w:webHidden/>
              </w:rPr>
              <w:tab/>
            </w:r>
            <w:r>
              <w:rPr>
                <w:noProof/>
                <w:webHidden/>
              </w:rPr>
              <w:fldChar w:fldCharType="begin"/>
            </w:r>
            <w:r>
              <w:rPr>
                <w:noProof/>
                <w:webHidden/>
              </w:rPr>
              <w:instrText xml:space="preserve"> PAGEREF _Toc222921216 \h </w:instrText>
            </w:r>
            <w:r>
              <w:rPr>
                <w:noProof/>
                <w:webHidden/>
              </w:rPr>
            </w:r>
            <w:r>
              <w:rPr>
                <w:noProof/>
                <w:webHidden/>
              </w:rPr>
              <w:fldChar w:fldCharType="separate"/>
            </w:r>
            <w:r>
              <w:rPr>
                <w:noProof/>
                <w:webHidden/>
              </w:rPr>
              <w:t>5</w:t>
            </w:r>
            <w:r>
              <w:rPr>
                <w:noProof/>
                <w:webHidden/>
              </w:rPr>
              <w:fldChar w:fldCharType="end"/>
            </w:r>
          </w:hyperlink>
        </w:p>
        <w:p w14:paraId="0EC52E5B" w14:textId="4A86D677" w:rsidR="0055496E" w:rsidRDefault="0055496E">
          <w:pPr>
            <w:pStyle w:val="INNH1"/>
            <w:rPr>
              <w:rFonts w:asciiTheme="minorHAnsi" w:eastAsiaTheme="minorEastAsia" w:hAnsiTheme="minorHAnsi" w:cstheme="minorBidi"/>
              <w:noProof/>
              <w:sz w:val="22"/>
              <w:szCs w:val="22"/>
              <w:lang w:eastAsia="nb-NO"/>
            </w:rPr>
          </w:pPr>
          <w:hyperlink w:anchor="_Toc222921217" w:history="1">
            <w:r w:rsidRPr="00A471AA">
              <w:rPr>
                <w:rStyle w:val="Hyperkobling"/>
                <w:noProof/>
                <w:lang w:val="en-GB"/>
              </w:rPr>
              <w:t>2. Customer obligations</w:t>
            </w:r>
            <w:r>
              <w:rPr>
                <w:noProof/>
                <w:webHidden/>
              </w:rPr>
              <w:tab/>
            </w:r>
            <w:r>
              <w:rPr>
                <w:noProof/>
                <w:webHidden/>
              </w:rPr>
              <w:fldChar w:fldCharType="begin"/>
            </w:r>
            <w:r>
              <w:rPr>
                <w:noProof/>
                <w:webHidden/>
              </w:rPr>
              <w:instrText xml:space="preserve"> PAGEREF _Toc222921217 \h </w:instrText>
            </w:r>
            <w:r>
              <w:rPr>
                <w:noProof/>
                <w:webHidden/>
              </w:rPr>
            </w:r>
            <w:r>
              <w:rPr>
                <w:noProof/>
                <w:webHidden/>
              </w:rPr>
              <w:fldChar w:fldCharType="separate"/>
            </w:r>
            <w:r>
              <w:rPr>
                <w:noProof/>
                <w:webHidden/>
              </w:rPr>
              <w:t>5</w:t>
            </w:r>
            <w:r>
              <w:rPr>
                <w:noProof/>
                <w:webHidden/>
              </w:rPr>
              <w:fldChar w:fldCharType="end"/>
            </w:r>
          </w:hyperlink>
        </w:p>
        <w:p w14:paraId="3D8FFF46" w14:textId="401CED0E" w:rsidR="0055496E" w:rsidRDefault="0055496E">
          <w:pPr>
            <w:pStyle w:val="INNH2"/>
            <w:rPr>
              <w:rFonts w:asciiTheme="minorHAnsi" w:eastAsiaTheme="minorEastAsia" w:hAnsiTheme="minorHAnsi" w:cstheme="minorBidi"/>
              <w:noProof/>
              <w:sz w:val="22"/>
              <w:szCs w:val="22"/>
              <w:lang w:eastAsia="nb-NO"/>
            </w:rPr>
          </w:pPr>
          <w:hyperlink w:anchor="_Toc222921218" w:history="1">
            <w:r w:rsidRPr="00A471AA">
              <w:rPr>
                <w:rStyle w:val="Hyperkobling"/>
                <w:noProof/>
                <w:lang w:val="en-GB"/>
              </w:rPr>
              <w:t>2.1. Exclusivity</w:t>
            </w:r>
            <w:r>
              <w:rPr>
                <w:noProof/>
                <w:webHidden/>
              </w:rPr>
              <w:tab/>
            </w:r>
            <w:r>
              <w:rPr>
                <w:noProof/>
                <w:webHidden/>
              </w:rPr>
              <w:fldChar w:fldCharType="begin"/>
            </w:r>
            <w:r>
              <w:rPr>
                <w:noProof/>
                <w:webHidden/>
              </w:rPr>
              <w:instrText xml:space="preserve"> PAGEREF _Toc222921218 \h </w:instrText>
            </w:r>
            <w:r>
              <w:rPr>
                <w:noProof/>
                <w:webHidden/>
              </w:rPr>
            </w:r>
            <w:r>
              <w:rPr>
                <w:noProof/>
                <w:webHidden/>
              </w:rPr>
              <w:fldChar w:fldCharType="separate"/>
            </w:r>
            <w:r>
              <w:rPr>
                <w:noProof/>
                <w:webHidden/>
              </w:rPr>
              <w:t>5</w:t>
            </w:r>
            <w:r>
              <w:rPr>
                <w:noProof/>
                <w:webHidden/>
              </w:rPr>
              <w:fldChar w:fldCharType="end"/>
            </w:r>
          </w:hyperlink>
        </w:p>
        <w:p w14:paraId="5840EC55" w14:textId="3E411084" w:rsidR="0055496E" w:rsidRDefault="0055496E">
          <w:pPr>
            <w:pStyle w:val="INNH2"/>
            <w:rPr>
              <w:rFonts w:asciiTheme="minorHAnsi" w:eastAsiaTheme="minorEastAsia" w:hAnsiTheme="minorHAnsi" w:cstheme="minorBidi"/>
              <w:noProof/>
              <w:sz w:val="22"/>
              <w:szCs w:val="22"/>
              <w:lang w:eastAsia="nb-NO"/>
            </w:rPr>
          </w:pPr>
          <w:hyperlink w:anchor="_Toc222921219" w:history="1">
            <w:r w:rsidRPr="00A471AA">
              <w:rPr>
                <w:rStyle w:val="Hyperkobling"/>
                <w:noProof/>
                <w:lang w:val="en-GB"/>
              </w:rPr>
              <w:t>2.2. Protection of confidential information</w:t>
            </w:r>
            <w:r>
              <w:rPr>
                <w:noProof/>
                <w:webHidden/>
              </w:rPr>
              <w:tab/>
            </w:r>
            <w:r>
              <w:rPr>
                <w:noProof/>
                <w:webHidden/>
              </w:rPr>
              <w:fldChar w:fldCharType="begin"/>
            </w:r>
            <w:r>
              <w:rPr>
                <w:noProof/>
                <w:webHidden/>
              </w:rPr>
              <w:instrText xml:space="preserve"> PAGEREF _Toc222921219 \h </w:instrText>
            </w:r>
            <w:r>
              <w:rPr>
                <w:noProof/>
                <w:webHidden/>
              </w:rPr>
            </w:r>
            <w:r>
              <w:rPr>
                <w:noProof/>
                <w:webHidden/>
              </w:rPr>
              <w:fldChar w:fldCharType="separate"/>
            </w:r>
            <w:r>
              <w:rPr>
                <w:noProof/>
                <w:webHidden/>
              </w:rPr>
              <w:t>5</w:t>
            </w:r>
            <w:r>
              <w:rPr>
                <w:noProof/>
                <w:webHidden/>
              </w:rPr>
              <w:fldChar w:fldCharType="end"/>
            </w:r>
          </w:hyperlink>
        </w:p>
        <w:p w14:paraId="4DB752CB" w14:textId="37AA4476" w:rsidR="0055496E" w:rsidRDefault="0055496E">
          <w:pPr>
            <w:pStyle w:val="INNH1"/>
            <w:rPr>
              <w:rFonts w:asciiTheme="minorHAnsi" w:eastAsiaTheme="minorEastAsia" w:hAnsiTheme="minorHAnsi" w:cstheme="minorBidi"/>
              <w:noProof/>
              <w:sz w:val="22"/>
              <w:szCs w:val="22"/>
              <w:lang w:eastAsia="nb-NO"/>
            </w:rPr>
          </w:pPr>
          <w:hyperlink w:anchor="_Toc222921220" w:history="1">
            <w:r w:rsidRPr="00A471AA">
              <w:rPr>
                <w:rStyle w:val="Hyperkobling"/>
                <w:noProof/>
                <w:lang w:val="en-GB"/>
              </w:rPr>
              <w:t>3. Supplier's obligations</w:t>
            </w:r>
            <w:r>
              <w:rPr>
                <w:noProof/>
                <w:webHidden/>
              </w:rPr>
              <w:tab/>
            </w:r>
            <w:r>
              <w:rPr>
                <w:noProof/>
                <w:webHidden/>
              </w:rPr>
              <w:fldChar w:fldCharType="begin"/>
            </w:r>
            <w:r>
              <w:rPr>
                <w:noProof/>
                <w:webHidden/>
              </w:rPr>
              <w:instrText xml:space="preserve"> PAGEREF _Toc222921220 \h </w:instrText>
            </w:r>
            <w:r>
              <w:rPr>
                <w:noProof/>
                <w:webHidden/>
              </w:rPr>
            </w:r>
            <w:r>
              <w:rPr>
                <w:noProof/>
                <w:webHidden/>
              </w:rPr>
              <w:fldChar w:fldCharType="separate"/>
            </w:r>
            <w:r>
              <w:rPr>
                <w:noProof/>
                <w:webHidden/>
              </w:rPr>
              <w:t>5</w:t>
            </w:r>
            <w:r>
              <w:rPr>
                <w:noProof/>
                <w:webHidden/>
              </w:rPr>
              <w:fldChar w:fldCharType="end"/>
            </w:r>
          </w:hyperlink>
        </w:p>
        <w:p w14:paraId="0CF00E64" w14:textId="6BAA5879" w:rsidR="0055496E" w:rsidRDefault="0055496E">
          <w:pPr>
            <w:pStyle w:val="INNH2"/>
            <w:rPr>
              <w:rFonts w:asciiTheme="minorHAnsi" w:eastAsiaTheme="minorEastAsia" w:hAnsiTheme="minorHAnsi" w:cstheme="minorBidi"/>
              <w:noProof/>
              <w:sz w:val="22"/>
              <w:szCs w:val="22"/>
              <w:lang w:eastAsia="nb-NO"/>
            </w:rPr>
          </w:pPr>
          <w:hyperlink w:anchor="_Toc222921221" w:history="1">
            <w:r w:rsidRPr="00A471AA">
              <w:rPr>
                <w:rStyle w:val="Hyperkobling"/>
                <w:noProof/>
                <w:lang w:val="en-GB"/>
              </w:rPr>
              <w:t>3.1. Duty of confidentiality</w:t>
            </w:r>
            <w:r>
              <w:rPr>
                <w:noProof/>
                <w:webHidden/>
              </w:rPr>
              <w:tab/>
            </w:r>
            <w:r>
              <w:rPr>
                <w:noProof/>
                <w:webHidden/>
              </w:rPr>
              <w:fldChar w:fldCharType="begin"/>
            </w:r>
            <w:r>
              <w:rPr>
                <w:noProof/>
                <w:webHidden/>
              </w:rPr>
              <w:instrText xml:space="preserve"> PAGEREF _Toc222921221 \h </w:instrText>
            </w:r>
            <w:r>
              <w:rPr>
                <w:noProof/>
                <w:webHidden/>
              </w:rPr>
            </w:r>
            <w:r>
              <w:rPr>
                <w:noProof/>
                <w:webHidden/>
              </w:rPr>
              <w:fldChar w:fldCharType="separate"/>
            </w:r>
            <w:r>
              <w:rPr>
                <w:noProof/>
                <w:webHidden/>
              </w:rPr>
              <w:t>5</w:t>
            </w:r>
            <w:r>
              <w:rPr>
                <w:noProof/>
                <w:webHidden/>
              </w:rPr>
              <w:fldChar w:fldCharType="end"/>
            </w:r>
          </w:hyperlink>
        </w:p>
        <w:p w14:paraId="7064C13B" w14:textId="07901469" w:rsidR="0055496E" w:rsidRDefault="0055496E">
          <w:pPr>
            <w:pStyle w:val="INNH2"/>
            <w:rPr>
              <w:rFonts w:asciiTheme="minorHAnsi" w:eastAsiaTheme="minorEastAsia" w:hAnsiTheme="minorHAnsi" w:cstheme="minorBidi"/>
              <w:noProof/>
              <w:sz w:val="22"/>
              <w:szCs w:val="22"/>
              <w:lang w:eastAsia="nb-NO"/>
            </w:rPr>
          </w:pPr>
          <w:hyperlink w:anchor="_Toc222921222" w:history="1">
            <w:r w:rsidRPr="00A471AA">
              <w:rPr>
                <w:rStyle w:val="Hyperkobling"/>
                <w:noProof/>
                <w:lang w:val="en-GB"/>
              </w:rPr>
              <w:t>3.2. Good business practice</w:t>
            </w:r>
            <w:r>
              <w:rPr>
                <w:noProof/>
                <w:webHidden/>
              </w:rPr>
              <w:tab/>
            </w:r>
            <w:r>
              <w:rPr>
                <w:noProof/>
                <w:webHidden/>
              </w:rPr>
              <w:fldChar w:fldCharType="begin"/>
            </w:r>
            <w:r>
              <w:rPr>
                <w:noProof/>
                <w:webHidden/>
              </w:rPr>
              <w:instrText xml:space="preserve"> PAGEREF _Toc222921222 \h </w:instrText>
            </w:r>
            <w:r>
              <w:rPr>
                <w:noProof/>
                <w:webHidden/>
              </w:rPr>
            </w:r>
            <w:r>
              <w:rPr>
                <w:noProof/>
                <w:webHidden/>
              </w:rPr>
              <w:fldChar w:fldCharType="separate"/>
            </w:r>
            <w:r>
              <w:rPr>
                <w:noProof/>
                <w:webHidden/>
              </w:rPr>
              <w:t>7</w:t>
            </w:r>
            <w:r>
              <w:rPr>
                <w:noProof/>
                <w:webHidden/>
              </w:rPr>
              <w:fldChar w:fldCharType="end"/>
            </w:r>
          </w:hyperlink>
        </w:p>
        <w:p w14:paraId="6455E965" w14:textId="183EAAB6" w:rsidR="0055496E" w:rsidRDefault="0055496E">
          <w:pPr>
            <w:pStyle w:val="INNH2"/>
            <w:rPr>
              <w:rFonts w:asciiTheme="minorHAnsi" w:eastAsiaTheme="minorEastAsia" w:hAnsiTheme="minorHAnsi" w:cstheme="minorBidi"/>
              <w:noProof/>
              <w:sz w:val="22"/>
              <w:szCs w:val="22"/>
              <w:lang w:eastAsia="nb-NO"/>
            </w:rPr>
          </w:pPr>
          <w:hyperlink w:anchor="_Toc222921223" w:history="1">
            <w:r w:rsidRPr="00A471AA">
              <w:rPr>
                <w:rStyle w:val="Hyperkobling"/>
                <w:noProof/>
                <w:lang w:val="en-GB"/>
              </w:rPr>
              <w:t>3.3. The Supplier's responsibilities and competencies</w:t>
            </w:r>
            <w:r>
              <w:rPr>
                <w:noProof/>
                <w:webHidden/>
              </w:rPr>
              <w:tab/>
            </w:r>
            <w:r>
              <w:rPr>
                <w:noProof/>
                <w:webHidden/>
              </w:rPr>
              <w:fldChar w:fldCharType="begin"/>
            </w:r>
            <w:r>
              <w:rPr>
                <w:noProof/>
                <w:webHidden/>
              </w:rPr>
              <w:instrText xml:space="preserve"> PAGEREF _Toc222921223 \h </w:instrText>
            </w:r>
            <w:r>
              <w:rPr>
                <w:noProof/>
                <w:webHidden/>
              </w:rPr>
            </w:r>
            <w:r>
              <w:rPr>
                <w:noProof/>
                <w:webHidden/>
              </w:rPr>
              <w:fldChar w:fldCharType="separate"/>
            </w:r>
            <w:r>
              <w:rPr>
                <w:noProof/>
                <w:webHidden/>
              </w:rPr>
              <w:t>7</w:t>
            </w:r>
            <w:r>
              <w:rPr>
                <w:noProof/>
                <w:webHidden/>
              </w:rPr>
              <w:fldChar w:fldCharType="end"/>
            </w:r>
          </w:hyperlink>
        </w:p>
        <w:p w14:paraId="4EE7B65C" w14:textId="70B8B23A" w:rsidR="0055496E" w:rsidRDefault="0055496E">
          <w:pPr>
            <w:pStyle w:val="INNH2"/>
            <w:rPr>
              <w:rFonts w:asciiTheme="minorHAnsi" w:eastAsiaTheme="minorEastAsia" w:hAnsiTheme="minorHAnsi" w:cstheme="minorBidi"/>
              <w:noProof/>
              <w:sz w:val="22"/>
              <w:szCs w:val="22"/>
              <w:lang w:eastAsia="nb-NO"/>
            </w:rPr>
          </w:pPr>
          <w:hyperlink w:anchor="_Toc222921224" w:history="1">
            <w:r w:rsidRPr="00A471AA">
              <w:rPr>
                <w:rStyle w:val="Hyperkobling"/>
                <w:noProof/>
                <w:lang w:val="en-GB"/>
              </w:rPr>
              <w:t>3.4. Subcontractors</w:t>
            </w:r>
            <w:r>
              <w:rPr>
                <w:noProof/>
                <w:webHidden/>
              </w:rPr>
              <w:tab/>
            </w:r>
            <w:r>
              <w:rPr>
                <w:noProof/>
                <w:webHidden/>
              </w:rPr>
              <w:fldChar w:fldCharType="begin"/>
            </w:r>
            <w:r>
              <w:rPr>
                <w:noProof/>
                <w:webHidden/>
              </w:rPr>
              <w:instrText xml:space="preserve"> PAGEREF _Toc222921224 \h </w:instrText>
            </w:r>
            <w:r>
              <w:rPr>
                <w:noProof/>
                <w:webHidden/>
              </w:rPr>
            </w:r>
            <w:r>
              <w:rPr>
                <w:noProof/>
                <w:webHidden/>
              </w:rPr>
              <w:fldChar w:fldCharType="separate"/>
            </w:r>
            <w:r>
              <w:rPr>
                <w:noProof/>
                <w:webHidden/>
              </w:rPr>
              <w:t>7</w:t>
            </w:r>
            <w:r>
              <w:rPr>
                <w:noProof/>
                <w:webHidden/>
              </w:rPr>
              <w:fldChar w:fldCharType="end"/>
            </w:r>
          </w:hyperlink>
        </w:p>
        <w:p w14:paraId="2A4BCC21" w14:textId="169FAABB" w:rsidR="0055496E" w:rsidRDefault="0055496E">
          <w:pPr>
            <w:pStyle w:val="INNH2"/>
            <w:rPr>
              <w:rFonts w:asciiTheme="minorHAnsi" w:eastAsiaTheme="minorEastAsia" w:hAnsiTheme="minorHAnsi" w:cstheme="minorBidi"/>
              <w:noProof/>
              <w:sz w:val="22"/>
              <w:szCs w:val="22"/>
              <w:lang w:eastAsia="nb-NO"/>
            </w:rPr>
          </w:pPr>
          <w:hyperlink w:anchor="_Toc222921225" w:history="1">
            <w:r w:rsidRPr="00A471AA">
              <w:rPr>
                <w:rStyle w:val="Hyperkobling"/>
                <w:noProof/>
                <w:lang w:val="en-GB"/>
              </w:rPr>
              <w:t>3.5. The Supplier's quality assurance system</w:t>
            </w:r>
            <w:r>
              <w:rPr>
                <w:noProof/>
                <w:webHidden/>
              </w:rPr>
              <w:tab/>
            </w:r>
            <w:r>
              <w:rPr>
                <w:noProof/>
                <w:webHidden/>
              </w:rPr>
              <w:fldChar w:fldCharType="begin"/>
            </w:r>
            <w:r>
              <w:rPr>
                <w:noProof/>
                <w:webHidden/>
              </w:rPr>
              <w:instrText xml:space="preserve"> PAGEREF _Toc222921225 \h </w:instrText>
            </w:r>
            <w:r>
              <w:rPr>
                <w:noProof/>
                <w:webHidden/>
              </w:rPr>
            </w:r>
            <w:r>
              <w:rPr>
                <w:noProof/>
                <w:webHidden/>
              </w:rPr>
              <w:fldChar w:fldCharType="separate"/>
            </w:r>
            <w:r>
              <w:rPr>
                <w:noProof/>
                <w:webHidden/>
              </w:rPr>
              <w:t>7</w:t>
            </w:r>
            <w:r>
              <w:rPr>
                <w:noProof/>
                <w:webHidden/>
              </w:rPr>
              <w:fldChar w:fldCharType="end"/>
            </w:r>
          </w:hyperlink>
        </w:p>
        <w:p w14:paraId="38E2C643" w14:textId="3A763DBA" w:rsidR="0055496E" w:rsidRDefault="0055496E">
          <w:pPr>
            <w:pStyle w:val="INNH2"/>
            <w:rPr>
              <w:rFonts w:asciiTheme="minorHAnsi" w:eastAsiaTheme="minorEastAsia" w:hAnsiTheme="minorHAnsi" w:cstheme="minorBidi"/>
              <w:noProof/>
              <w:sz w:val="22"/>
              <w:szCs w:val="22"/>
              <w:lang w:eastAsia="nb-NO"/>
            </w:rPr>
          </w:pPr>
          <w:hyperlink w:anchor="_Toc222921226" w:history="1">
            <w:r w:rsidRPr="00A471AA">
              <w:rPr>
                <w:rStyle w:val="Hyperkobling"/>
                <w:noProof/>
                <w:lang w:val="en-GB"/>
              </w:rPr>
              <w:t>3.6. Environmental management system</w:t>
            </w:r>
            <w:r>
              <w:rPr>
                <w:noProof/>
                <w:webHidden/>
              </w:rPr>
              <w:tab/>
            </w:r>
            <w:r>
              <w:rPr>
                <w:noProof/>
                <w:webHidden/>
              </w:rPr>
              <w:fldChar w:fldCharType="begin"/>
            </w:r>
            <w:r>
              <w:rPr>
                <w:noProof/>
                <w:webHidden/>
              </w:rPr>
              <w:instrText xml:space="preserve"> PAGEREF _Toc222921226 \h </w:instrText>
            </w:r>
            <w:r>
              <w:rPr>
                <w:noProof/>
                <w:webHidden/>
              </w:rPr>
            </w:r>
            <w:r>
              <w:rPr>
                <w:noProof/>
                <w:webHidden/>
              </w:rPr>
              <w:fldChar w:fldCharType="separate"/>
            </w:r>
            <w:r>
              <w:rPr>
                <w:noProof/>
                <w:webHidden/>
              </w:rPr>
              <w:t>7</w:t>
            </w:r>
            <w:r>
              <w:rPr>
                <w:noProof/>
                <w:webHidden/>
              </w:rPr>
              <w:fldChar w:fldCharType="end"/>
            </w:r>
          </w:hyperlink>
        </w:p>
        <w:p w14:paraId="6EDCBB9F" w14:textId="05715BF7" w:rsidR="0055496E" w:rsidRDefault="0055496E">
          <w:pPr>
            <w:pStyle w:val="INNH2"/>
            <w:rPr>
              <w:rFonts w:asciiTheme="minorHAnsi" w:eastAsiaTheme="minorEastAsia" w:hAnsiTheme="minorHAnsi" w:cstheme="minorBidi"/>
              <w:noProof/>
              <w:sz w:val="22"/>
              <w:szCs w:val="22"/>
              <w:lang w:eastAsia="nb-NO"/>
            </w:rPr>
          </w:pPr>
          <w:hyperlink w:anchor="_Toc222921227" w:history="1">
            <w:r w:rsidRPr="00A471AA">
              <w:rPr>
                <w:rStyle w:val="Hyperkobling"/>
                <w:noProof/>
                <w:lang w:val="en-GB"/>
              </w:rPr>
              <w:t>3.7. The Supplier's quality control</w:t>
            </w:r>
            <w:r>
              <w:rPr>
                <w:noProof/>
                <w:webHidden/>
              </w:rPr>
              <w:tab/>
            </w:r>
            <w:r>
              <w:rPr>
                <w:noProof/>
                <w:webHidden/>
              </w:rPr>
              <w:fldChar w:fldCharType="begin"/>
            </w:r>
            <w:r>
              <w:rPr>
                <w:noProof/>
                <w:webHidden/>
              </w:rPr>
              <w:instrText xml:space="preserve"> PAGEREF _Toc222921227 \h </w:instrText>
            </w:r>
            <w:r>
              <w:rPr>
                <w:noProof/>
                <w:webHidden/>
              </w:rPr>
            </w:r>
            <w:r>
              <w:rPr>
                <w:noProof/>
                <w:webHidden/>
              </w:rPr>
              <w:fldChar w:fldCharType="separate"/>
            </w:r>
            <w:r>
              <w:rPr>
                <w:noProof/>
                <w:webHidden/>
              </w:rPr>
              <w:t>8</w:t>
            </w:r>
            <w:r>
              <w:rPr>
                <w:noProof/>
                <w:webHidden/>
              </w:rPr>
              <w:fldChar w:fldCharType="end"/>
            </w:r>
          </w:hyperlink>
        </w:p>
        <w:p w14:paraId="2516C750" w14:textId="5B757FAC" w:rsidR="0055496E" w:rsidRDefault="0055496E">
          <w:pPr>
            <w:pStyle w:val="INNH2"/>
            <w:rPr>
              <w:rFonts w:asciiTheme="minorHAnsi" w:eastAsiaTheme="minorEastAsia" w:hAnsiTheme="minorHAnsi" w:cstheme="minorBidi"/>
              <w:noProof/>
              <w:sz w:val="22"/>
              <w:szCs w:val="22"/>
              <w:lang w:eastAsia="nb-NO"/>
            </w:rPr>
          </w:pPr>
          <w:hyperlink w:anchor="_Toc222921228" w:history="1">
            <w:r w:rsidRPr="00A471AA">
              <w:rPr>
                <w:rStyle w:val="Hyperkobling"/>
                <w:noProof/>
                <w:lang w:val="en-GB"/>
              </w:rPr>
              <w:t>3.8. Duty to co-operate with third parties</w:t>
            </w:r>
            <w:r>
              <w:rPr>
                <w:noProof/>
                <w:webHidden/>
              </w:rPr>
              <w:tab/>
            </w:r>
            <w:r>
              <w:rPr>
                <w:noProof/>
                <w:webHidden/>
              </w:rPr>
              <w:fldChar w:fldCharType="begin"/>
            </w:r>
            <w:r>
              <w:rPr>
                <w:noProof/>
                <w:webHidden/>
              </w:rPr>
              <w:instrText xml:space="preserve"> PAGEREF _Toc222921228 \h </w:instrText>
            </w:r>
            <w:r>
              <w:rPr>
                <w:noProof/>
                <w:webHidden/>
              </w:rPr>
            </w:r>
            <w:r>
              <w:rPr>
                <w:noProof/>
                <w:webHidden/>
              </w:rPr>
              <w:fldChar w:fldCharType="separate"/>
            </w:r>
            <w:r>
              <w:rPr>
                <w:noProof/>
                <w:webHidden/>
              </w:rPr>
              <w:t>8</w:t>
            </w:r>
            <w:r>
              <w:rPr>
                <w:noProof/>
                <w:webHidden/>
              </w:rPr>
              <w:fldChar w:fldCharType="end"/>
            </w:r>
          </w:hyperlink>
        </w:p>
        <w:p w14:paraId="75E907F9" w14:textId="68680362" w:rsidR="0055496E" w:rsidRDefault="0055496E">
          <w:pPr>
            <w:pStyle w:val="INNH2"/>
            <w:rPr>
              <w:rFonts w:asciiTheme="minorHAnsi" w:eastAsiaTheme="minorEastAsia" w:hAnsiTheme="minorHAnsi" w:cstheme="minorBidi"/>
              <w:noProof/>
              <w:sz w:val="22"/>
              <w:szCs w:val="22"/>
              <w:lang w:eastAsia="nb-NO"/>
            </w:rPr>
          </w:pPr>
          <w:hyperlink w:anchor="_Toc222921229" w:history="1">
            <w:r w:rsidRPr="00A471AA">
              <w:rPr>
                <w:rStyle w:val="Hyperkobling"/>
                <w:noProof/>
                <w:lang w:val="en-GB"/>
              </w:rPr>
              <w:t>3.9. Regulatory requirement guarantee</w:t>
            </w:r>
            <w:r>
              <w:rPr>
                <w:noProof/>
                <w:webHidden/>
              </w:rPr>
              <w:tab/>
            </w:r>
            <w:r>
              <w:rPr>
                <w:noProof/>
                <w:webHidden/>
              </w:rPr>
              <w:fldChar w:fldCharType="begin"/>
            </w:r>
            <w:r>
              <w:rPr>
                <w:noProof/>
                <w:webHidden/>
              </w:rPr>
              <w:instrText xml:space="preserve"> PAGEREF _Toc222921229 \h </w:instrText>
            </w:r>
            <w:r>
              <w:rPr>
                <w:noProof/>
                <w:webHidden/>
              </w:rPr>
            </w:r>
            <w:r>
              <w:rPr>
                <w:noProof/>
                <w:webHidden/>
              </w:rPr>
              <w:fldChar w:fldCharType="separate"/>
            </w:r>
            <w:r>
              <w:rPr>
                <w:noProof/>
                <w:webHidden/>
              </w:rPr>
              <w:t>8</w:t>
            </w:r>
            <w:r>
              <w:rPr>
                <w:noProof/>
                <w:webHidden/>
              </w:rPr>
              <w:fldChar w:fldCharType="end"/>
            </w:r>
          </w:hyperlink>
        </w:p>
        <w:p w14:paraId="07E3D957" w14:textId="3BCF612E" w:rsidR="0055496E" w:rsidRDefault="0055496E">
          <w:pPr>
            <w:pStyle w:val="INNH2"/>
            <w:rPr>
              <w:rFonts w:asciiTheme="minorHAnsi" w:eastAsiaTheme="minorEastAsia" w:hAnsiTheme="minorHAnsi" w:cstheme="minorBidi"/>
              <w:noProof/>
              <w:sz w:val="22"/>
              <w:szCs w:val="22"/>
              <w:lang w:eastAsia="nb-NO"/>
            </w:rPr>
          </w:pPr>
          <w:hyperlink w:anchor="_Toc222921230" w:history="1">
            <w:r w:rsidRPr="00A471AA">
              <w:rPr>
                <w:rStyle w:val="Hyperkobling"/>
                <w:noProof/>
                <w:lang w:val="en-GB"/>
              </w:rPr>
              <w:t>3.10. Relationship with possible agencies of manufacturers of the Products</w:t>
            </w:r>
            <w:r>
              <w:rPr>
                <w:noProof/>
                <w:webHidden/>
              </w:rPr>
              <w:tab/>
            </w:r>
            <w:r>
              <w:rPr>
                <w:noProof/>
                <w:webHidden/>
              </w:rPr>
              <w:fldChar w:fldCharType="begin"/>
            </w:r>
            <w:r>
              <w:rPr>
                <w:noProof/>
                <w:webHidden/>
              </w:rPr>
              <w:instrText xml:space="preserve"> PAGEREF _Toc222921230 \h </w:instrText>
            </w:r>
            <w:r>
              <w:rPr>
                <w:noProof/>
                <w:webHidden/>
              </w:rPr>
            </w:r>
            <w:r>
              <w:rPr>
                <w:noProof/>
                <w:webHidden/>
              </w:rPr>
              <w:fldChar w:fldCharType="separate"/>
            </w:r>
            <w:r>
              <w:rPr>
                <w:noProof/>
                <w:webHidden/>
              </w:rPr>
              <w:t>8</w:t>
            </w:r>
            <w:r>
              <w:rPr>
                <w:noProof/>
                <w:webHidden/>
              </w:rPr>
              <w:fldChar w:fldCharType="end"/>
            </w:r>
          </w:hyperlink>
        </w:p>
        <w:p w14:paraId="4B159813" w14:textId="63D2130D" w:rsidR="0055496E" w:rsidRDefault="0055496E">
          <w:pPr>
            <w:pStyle w:val="INNH2"/>
            <w:rPr>
              <w:rFonts w:asciiTheme="minorHAnsi" w:eastAsiaTheme="minorEastAsia" w:hAnsiTheme="minorHAnsi" w:cstheme="minorBidi"/>
              <w:noProof/>
              <w:sz w:val="22"/>
              <w:szCs w:val="22"/>
              <w:lang w:eastAsia="nb-NO"/>
            </w:rPr>
          </w:pPr>
          <w:hyperlink w:anchor="_Toc222921231" w:history="1">
            <w:r w:rsidRPr="00A471AA">
              <w:rPr>
                <w:rStyle w:val="Hyperkobling"/>
                <w:noProof/>
                <w:lang w:val="en-GB"/>
              </w:rPr>
              <w:t>3.11. Environmental requirements</w:t>
            </w:r>
            <w:r>
              <w:rPr>
                <w:noProof/>
                <w:webHidden/>
              </w:rPr>
              <w:tab/>
            </w:r>
            <w:r>
              <w:rPr>
                <w:noProof/>
                <w:webHidden/>
              </w:rPr>
              <w:fldChar w:fldCharType="begin"/>
            </w:r>
            <w:r>
              <w:rPr>
                <w:noProof/>
                <w:webHidden/>
              </w:rPr>
              <w:instrText xml:space="preserve"> PAGEREF _Toc222921231 \h </w:instrText>
            </w:r>
            <w:r>
              <w:rPr>
                <w:noProof/>
                <w:webHidden/>
              </w:rPr>
            </w:r>
            <w:r>
              <w:rPr>
                <w:noProof/>
                <w:webHidden/>
              </w:rPr>
              <w:fldChar w:fldCharType="separate"/>
            </w:r>
            <w:r>
              <w:rPr>
                <w:noProof/>
                <w:webHidden/>
              </w:rPr>
              <w:t>8</w:t>
            </w:r>
            <w:r>
              <w:rPr>
                <w:noProof/>
                <w:webHidden/>
              </w:rPr>
              <w:fldChar w:fldCharType="end"/>
            </w:r>
          </w:hyperlink>
        </w:p>
        <w:p w14:paraId="1677F6F5" w14:textId="2F0D4A8F" w:rsidR="0055496E" w:rsidRDefault="0055496E">
          <w:pPr>
            <w:pStyle w:val="INNH2"/>
            <w:rPr>
              <w:rFonts w:asciiTheme="minorHAnsi" w:eastAsiaTheme="minorEastAsia" w:hAnsiTheme="minorHAnsi" w:cstheme="minorBidi"/>
              <w:noProof/>
              <w:sz w:val="22"/>
              <w:szCs w:val="22"/>
              <w:lang w:eastAsia="nb-NO"/>
            </w:rPr>
          </w:pPr>
          <w:hyperlink w:anchor="_Toc222921232" w:history="1">
            <w:r w:rsidRPr="00A471AA">
              <w:rPr>
                <w:rStyle w:val="Hyperkobling"/>
                <w:noProof/>
                <w:lang w:val="en-GB"/>
              </w:rPr>
              <w:t>3.12. Insurance</w:t>
            </w:r>
            <w:r>
              <w:rPr>
                <w:noProof/>
                <w:webHidden/>
              </w:rPr>
              <w:tab/>
            </w:r>
            <w:r>
              <w:rPr>
                <w:noProof/>
                <w:webHidden/>
              </w:rPr>
              <w:fldChar w:fldCharType="begin"/>
            </w:r>
            <w:r>
              <w:rPr>
                <w:noProof/>
                <w:webHidden/>
              </w:rPr>
              <w:instrText xml:space="preserve"> PAGEREF _Toc222921232 \h </w:instrText>
            </w:r>
            <w:r>
              <w:rPr>
                <w:noProof/>
                <w:webHidden/>
              </w:rPr>
            </w:r>
            <w:r>
              <w:rPr>
                <w:noProof/>
                <w:webHidden/>
              </w:rPr>
              <w:fldChar w:fldCharType="separate"/>
            </w:r>
            <w:r>
              <w:rPr>
                <w:noProof/>
                <w:webHidden/>
              </w:rPr>
              <w:t>9</w:t>
            </w:r>
            <w:r>
              <w:rPr>
                <w:noProof/>
                <w:webHidden/>
              </w:rPr>
              <w:fldChar w:fldCharType="end"/>
            </w:r>
          </w:hyperlink>
        </w:p>
        <w:p w14:paraId="1349D79E" w14:textId="2C7E9632" w:rsidR="0055496E" w:rsidRDefault="0055496E">
          <w:pPr>
            <w:pStyle w:val="INNH2"/>
            <w:rPr>
              <w:rFonts w:asciiTheme="minorHAnsi" w:eastAsiaTheme="minorEastAsia" w:hAnsiTheme="minorHAnsi" w:cstheme="minorBidi"/>
              <w:noProof/>
              <w:sz w:val="22"/>
              <w:szCs w:val="22"/>
              <w:lang w:eastAsia="nb-NO"/>
            </w:rPr>
          </w:pPr>
          <w:hyperlink w:anchor="_Toc222921233" w:history="1">
            <w:r w:rsidRPr="00A471AA">
              <w:rPr>
                <w:rStyle w:val="Hyperkobling"/>
                <w:noProof/>
                <w:lang w:val="en-GB"/>
              </w:rPr>
              <w:t>3.13. Prior consent before disclosure of information</w:t>
            </w:r>
            <w:r>
              <w:rPr>
                <w:noProof/>
                <w:webHidden/>
              </w:rPr>
              <w:tab/>
            </w:r>
            <w:r>
              <w:rPr>
                <w:noProof/>
                <w:webHidden/>
              </w:rPr>
              <w:fldChar w:fldCharType="begin"/>
            </w:r>
            <w:r>
              <w:rPr>
                <w:noProof/>
                <w:webHidden/>
              </w:rPr>
              <w:instrText xml:space="preserve"> PAGEREF _Toc222921233 \h </w:instrText>
            </w:r>
            <w:r>
              <w:rPr>
                <w:noProof/>
                <w:webHidden/>
              </w:rPr>
            </w:r>
            <w:r>
              <w:rPr>
                <w:noProof/>
                <w:webHidden/>
              </w:rPr>
              <w:fldChar w:fldCharType="separate"/>
            </w:r>
            <w:r>
              <w:rPr>
                <w:noProof/>
                <w:webHidden/>
              </w:rPr>
              <w:t>9</w:t>
            </w:r>
            <w:r>
              <w:rPr>
                <w:noProof/>
                <w:webHidden/>
              </w:rPr>
              <w:fldChar w:fldCharType="end"/>
            </w:r>
          </w:hyperlink>
        </w:p>
        <w:p w14:paraId="12E18E3C" w14:textId="045D43CA" w:rsidR="0055496E" w:rsidRDefault="0055496E">
          <w:pPr>
            <w:pStyle w:val="INNH2"/>
            <w:rPr>
              <w:rFonts w:asciiTheme="minorHAnsi" w:eastAsiaTheme="minorEastAsia" w:hAnsiTheme="minorHAnsi" w:cstheme="minorBidi"/>
              <w:noProof/>
              <w:sz w:val="22"/>
              <w:szCs w:val="22"/>
              <w:lang w:eastAsia="nb-NO"/>
            </w:rPr>
          </w:pPr>
          <w:hyperlink w:anchor="_Toc222921234" w:history="1">
            <w:r w:rsidRPr="00A471AA">
              <w:rPr>
                <w:rStyle w:val="Hyperkobling"/>
                <w:noProof/>
                <w:lang w:val="en-GB"/>
              </w:rPr>
              <w:t>3.14. Obligation to deliver on time</w:t>
            </w:r>
            <w:r>
              <w:rPr>
                <w:noProof/>
                <w:webHidden/>
              </w:rPr>
              <w:tab/>
            </w:r>
            <w:r>
              <w:rPr>
                <w:noProof/>
                <w:webHidden/>
              </w:rPr>
              <w:fldChar w:fldCharType="begin"/>
            </w:r>
            <w:r>
              <w:rPr>
                <w:noProof/>
                <w:webHidden/>
              </w:rPr>
              <w:instrText xml:space="preserve"> PAGEREF _Toc222921234 \h </w:instrText>
            </w:r>
            <w:r>
              <w:rPr>
                <w:noProof/>
                <w:webHidden/>
              </w:rPr>
            </w:r>
            <w:r>
              <w:rPr>
                <w:noProof/>
                <w:webHidden/>
              </w:rPr>
              <w:fldChar w:fldCharType="separate"/>
            </w:r>
            <w:r>
              <w:rPr>
                <w:noProof/>
                <w:webHidden/>
              </w:rPr>
              <w:t>9</w:t>
            </w:r>
            <w:r>
              <w:rPr>
                <w:noProof/>
                <w:webHidden/>
              </w:rPr>
              <w:fldChar w:fldCharType="end"/>
            </w:r>
          </w:hyperlink>
        </w:p>
        <w:p w14:paraId="721A525C" w14:textId="56F76B80" w:rsidR="0055496E" w:rsidRDefault="0055496E">
          <w:pPr>
            <w:pStyle w:val="INNH2"/>
            <w:rPr>
              <w:rFonts w:asciiTheme="minorHAnsi" w:eastAsiaTheme="minorEastAsia" w:hAnsiTheme="minorHAnsi" w:cstheme="minorBidi"/>
              <w:noProof/>
              <w:sz w:val="22"/>
              <w:szCs w:val="22"/>
              <w:lang w:eastAsia="nb-NO"/>
            </w:rPr>
          </w:pPr>
          <w:hyperlink w:anchor="_Toc222921235" w:history="1">
            <w:r w:rsidRPr="00A471AA">
              <w:rPr>
                <w:rStyle w:val="Hyperkobling"/>
                <w:noProof/>
                <w:lang w:val="en-GB"/>
              </w:rPr>
              <w:t>3.15. Wages- and working conditions</w:t>
            </w:r>
            <w:r>
              <w:rPr>
                <w:noProof/>
                <w:webHidden/>
              </w:rPr>
              <w:tab/>
            </w:r>
            <w:r>
              <w:rPr>
                <w:noProof/>
                <w:webHidden/>
              </w:rPr>
              <w:fldChar w:fldCharType="begin"/>
            </w:r>
            <w:r>
              <w:rPr>
                <w:noProof/>
                <w:webHidden/>
              </w:rPr>
              <w:instrText xml:space="preserve"> PAGEREF _Toc222921235 \h </w:instrText>
            </w:r>
            <w:r>
              <w:rPr>
                <w:noProof/>
                <w:webHidden/>
              </w:rPr>
            </w:r>
            <w:r>
              <w:rPr>
                <w:noProof/>
                <w:webHidden/>
              </w:rPr>
              <w:fldChar w:fldCharType="separate"/>
            </w:r>
            <w:r>
              <w:rPr>
                <w:noProof/>
                <w:webHidden/>
              </w:rPr>
              <w:t>9</w:t>
            </w:r>
            <w:r>
              <w:rPr>
                <w:noProof/>
                <w:webHidden/>
              </w:rPr>
              <w:fldChar w:fldCharType="end"/>
            </w:r>
          </w:hyperlink>
        </w:p>
        <w:p w14:paraId="76D686F5" w14:textId="173ECF2D" w:rsidR="0055496E" w:rsidRDefault="0055496E">
          <w:pPr>
            <w:pStyle w:val="INNH2"/>
            <w:rPr>
              <w:rFonts w:asciiTheme="minorHAnsi" w:eastAsiaTheme="minorEastAsia" w:hAnsiTheme="minorHAnsi" w:cstheme="minorBidi"/>
              <w:noProof/>
              <w:sz w:val="22"/>
              <w:szCs w:val="22"/>
              <w:lang w:eastAsia="nb-NO"/>
            </w:rPr>
          </w:pPr>
          <w:hyperlink w:anchor="_Toc222921236" w:history="1">
            <w:r w:rsidRPr="00A471AA">
              <w:rPr>
                <w:rStyle w:val="Hyperkobling"/>
                <w:noProof/>
                <w:lang w:val="en-GB"/>
              </w:rPr>
              <w:t>3.16. Apprentices</w:t>
            </w:r>
            <w:r>
              <w:rPr>
                <w:noProof/>
                <w:webHidden/>
              </w:rPr>
              <w:tab/>
            </w:r>
            <w:r>
              <w:rPr>
                <w:noProof/>
                <w:webHidden/>
              </w:rPr>
              <w:fldChar w:fldCharType="begin"/>
            </w:r>
            <w:r>
              <w:rPr>
                <w:noProof/>
                <w:webHidden/>
              </w:rPr>
              <w:instrText xml:space="preserve"> PAGEREF _Toc222921236 \h </w:instrText>
            </w:r>
            <w:r>
              <w:rPr>
                <w:noProof/>
                <w:webHidden/>
              </w:rPr>
            </w:r>
            <w:r>
              <w:rPr>
                <w:noProof/>
                <w:webHidden/>
              </w:rPr>
              <w:fldChar w:fldCharType="separate"/>
            </w:r>
            <w:r>
              <w:rPr>
                <w:noProof/>
                <w:webHidden/>
              </w:rPr>
              <w:t>10</w:t>
            </w:r>
            <w:r>
              <w:rPr>
                <w:noProof/>
                <w:webHidden/>
              </w:rPr>
              <w:fldChar w:fldCharType="end"/>
            </w:r>
          </w:hyperlink>
        </w:p>
        <w:p w14:paraId="1F0468CE" w14:textId="04714654" w:rsidR="0055496E" w:rsidRDefault="0055496E">
          <w:pPr>
            <w:pStyle w:val="INNH2"/>
            <w:rPr>
              <w:rFonts w:asciiTheme="minorHAnsi" w:eastAsiaTheme="minorEastAsia" w:hAnsiTheme="minorHAnsi" w:cstheme="minorBidi"/>
              <w:noProof/>
              <w:sz w:val="22"/>
              <w:szCs w:val="22"/>
              <w:lang w:eastAsia="nb-NO"/>
            </w:rPr>
          </w:pPr>
          <w:hyperlink w:anchor="_Toc222921237" w:history="1">
            <w:r w:rsidRPr="00A471AA">
              <w:rPr>
                <w:rStyle w:val="Hyperkobling"/>
                <w:noProof/>
                <w:lang w:val="en-GB"/>
              </w:rPr>
              <w:t>3.17. Notification requirement in case of change of ownership for unlisted companies</w:t>
            </w:r>
            <w:r>
              <w:rPr>
                <w:noProof/>
                <w:webHidden/>
              </w:rPr>
              <w:tab/>
            </w:r>
            <w:r>
              <w:rPr>
                <w:noProof/>
                <w:webHidden/>
              </w:rPr>
              <w:fldChar w:fldCharType="begin"/>
            </w:r>
            <w:r>
              <w:rPr>
                <w:noProof/>
                <w:webHidden/>
              </w:rPr>
              <w:instrText xml:space="preserve"> PAGEREF _Toc222921237 \h </w:instrText>
            </w:r>
            <w:r>
              <w:rPr>
                <w:noProof/>
                <w:webHidden/>
              </w:rPr>
            </w:r>
            <w:r>
              <w:rPr>
                <w:noProof/>
                <w:webHidden/>
              </w:rPr>
              <w:fldChar w:fldCharType="separate"/>
            </w:r>
            <w:r>
              <w:rPr>
                <w:noProof/>
                <w:webHidden/>
              </w:rPr>
              <w:t>11</w:t>
            </w:r>
            <w:r>
              <w:rPr>
                <w:noProof/>
                <w:webHidden/>
              </w:rPr>
              <w:fldChar w:fldCharType="end"/>
            </w:r>
          </w:hyperlink>
        </w:p>
        <w:p w14:paraId="07356DCC" w14:textId="26BDFC1D" w:rsidR="0055496E" w:rsidRDefault="0055496E">
          <w:pPr>
            <w:pStyle w:val="INNH2"/>
            <w:rPr>
              <w:rFonts w:asciiTheme="minorHAnsi" w:eastAsiaTheme="minorEastAsia" w:hAnsiTheme="minorHAnsi" w:cstheme="minorBidi"/>
              <w:noProof/>
              <w:sz w:val="22"/>
              <w:szCs w:val="22"/>
              <w:lang w:eastAsia="nb-NO"/>
            </w:rPr>
          </w:pPr>
          <w:hyperlink w:anchor="_Toc222921238" w:history="1">
            <w:r w:rsidRPr="00A471AA">
              <w:rPr>
                <w:rStyle w:val="Hyperkobling"/>
                <w:noProof/>
                <w:lang w:val="en-GB"/>
              </w:rPr>
              <w:t>3.18. Statistics</w:t>
            </w:r>
            <w:r>
              <w:rPr>
                <w:noProof/>
                <w:webHidden/>
              </w:rPr>
              <w:tab/>
            </w:r>
            <w:r>
              <w:rPr>
                <w:noProof/>
                <w:webHidden/>
              </w:rPr>
              <w:fldChar w:fldCharType="begin"/>
            </w:r>
            <w:r>
              <w:rPr>
                <w:noProof/>
                <w:webHidden/>
              </w:rPr>
              <w:instrText xml:space="preserve"> PAGEREF _Toc222921238 \h </w:instrText>
            </w:r>
            <w:r>
              <w:rPr>
                <w:noProof/>
                <w:webHidden/>
              </w:rPr>
            </w:r>
            <w:r>
              <w:rPr>
                <w:noProof/>
                <w:webHidden/>
              </w:rPr>
              <w:fldChar w:fldCharType="separate"/>
            </w:r>
            <w:r>
              <w:rPr>
                <w:noProof/>
                <w:webHidden/>
              </w:rPr>
              <w:t>11</w:t>
            </w:r>
            <w:r>
              <w:rPr>
                <w:noProof/>
                <w:webHidden/>
              </w:rPr>
              <w:fldChar w:fldCharType="end"/>
            </w:r>
          </w:hyperlink>
        </w:p>
        <w:p w14:paraId="27C1DF1D" w14:textId="70D997E5" w:rsidR="0055496E" w:rsidRDefault="0055496E">
          <w:pPr>
            <w:pStyle w:val="INNH2"/>
            <w:rPr>
              <w:rFonts w:asciiTheme="minorHAnsi" w:eastAsiaTheme="minorEastAsia" w:hAnsiTheme="minorHAnsi" w:cstheme="minorBidi"/>
              <w:noProof/>
              <w:sz w:val="22"/>
              <w:szCs w:val="22"/>
              <w:lang w:eastAsia="nb-NO"/>
            </w:rPr>
          </w:pPr>
          <w:hyperlink w:anchor="_Toc222921239" w:history="1">
            <w:r w:rsidRPr="00A471AA">
              <w:rPr>
                <w:rStyle w:val="Hyperkobling"/>
                <w:noProof/>
                <w:lang w:val="en-GB"/>
              </w:rPr>
              <w:t>3.19. Regulation concerning restrictive measures in respect of actions undermining or threatening the territorial integrity, sovereignty and independence of Ukraine</w:t>
            </w:r>
            <w:r>
              <w:rPr>
                <w:noProof/>
                <w:webHidden/>
              </w:rPr>
              <w:tab/>
            </w:r>
            <w:r>
              <w:rPr>
                <w:noProof/>
                <w:webHidden/>
              </w:rPr>
              <w:fldChar w:fldCharType="begin"/>
            </w:r>
            <w:r>
              <w:rPr>
                <w:noProof/>
                <w:webHidden/>
              </w:rPr>
              <w:instrText xml:space="preserve"> PAGEREF _Toc222921239 \h </w:instrText>
            </w:r>
            <w:r>
              <w:rPr>
                <w:noProof/>
                <w:webHidden/>
              </w:rPr>
            </w:r>
            <w:r>
              <w:rPr>
                <w:noProof/>
                <w:webHidden/>
              </w:rPr>
              <w:fldChar w:fldCharType="separate"/>
            </w:r>
            <w:r>
              <w:rPr>
                <w:noProof/>
                <w:webHidden/>
              </w:rPr>
              <w:t>11</w:t>
            </w:r>
            <w:r>
              <w:rPr>
                <w:noProof/>
                <w:webHidden/>
              </w:rPr>
              <w:fldChar w:fldCharType="end"/>
            </w:r>
          </w:hyperlink>
        </w:p>
        <w:p w14:paraId="53991142" w14:textId="38E5ECCE" w:rsidR="0055496E" w:rsidRDefault="0055496E">
          <w:pPr>
            <w:pStyle w:val="INNH2"/>
            <w:rPr>
              <w:rFonts w:asciiTheme="minorHAnsi" w:eastAsiaTheme="minorEastAsia" w:hAnsiTheme="minorHAnsi" w:cstheme="minorBidi"/>
              <w:noProof/>
              <w:sz w:val="22"/>
              <w:szCs w:val="22"/>
              <w:lang w:eastAsia="nb-NO"/>
            </w:rPr>
          </w:pPr>
          <w:hyperlink w:anchor="_Toc222921240" w:history="1">
            <w:r w:rsidRPr="00A471AA">
              <w:rPr>
                <w:rStyle w:val="Hyperkobling"/>
                <w:noProof/>
              </w:rPr>
              <w:t>3.20. Security terms</w:t>
            </w:r>
            <w:r>
              <w:rPr>
                <w:noProof/>
                <w:webHidden/>
              </w:rPr>
              <w:tab/>
            </w:r>
            <w:r>
              <w:rPr>
                <w:noProof/>
                <w:webHidden/>
              </w:rPr>
              <w:fldChar w:fldCharType="begin"/>
            </w:r>
            <w:r>
              <w:rPr>
                <w:noProof/>
                <w:webHidden/>
              </w:rPr>
              <w:instrText xml:space="preserve"> PAGEREF _Toc222921240 \h </w:instrText>
            </w:r>
            <w:r>
              <w:rPr>
                <w:noProof/>
                <w:webHidden/>
              </w:rPr>
            </w:r>
            <w:r>
              <w:rPr>
                <w:noProof/>
                <w:webHidden/>
              </w:rPr>
              <w:fldChar w:fldCharType="separate"/>
            </w:r>
            <w:r>
              <w:rPr>
                <w:noProof/>
                <w:webHidden/>
              </w:rPr>
              <w:t>12</w:t>
            </w:r>
            <w:r>
              <w:rPr>
                <w:noProof/>
                <w:webHidden/>
              </w:rPr>
              <w:fldChar w:fldCharType="end"/>
            </w:r>
          </w:hyperlink>
        </w:p>
        <w:p w14:paraId="3237F3E2" w14:textId="4668F5A1" w:rsidR="0055496E" w:rsidRDefault="0055496E">
          <w:pPr>
            <w:pStyle w:val="INNH3"/>
            <w:rPr>
              <w:rFonts w:asciiTheme="minorHAnsi" w:eastAsiaTheme="minorEastAsia" w:hAnsiTheme="minorHAnsi" w:cstheme="minorBidi"/>
              <w:noProof/>
              <w:sz w:val="22"/>
              <w:szCs w:val="22"/>
              <w:lang w:eastAsia="nb-NO"/>
            </w:rPr>
          </w:pPr>
          <w:hyperlink w:anchor="_Toc222921241" w:history="1">
            <w:r w:rsidRPr="00A471AA">
              <w:rPr>
                <w:rStyle w:val="Hyperkobling"/>
                <w:noProof/>
                <w:lang w:val="en-GB"/>
              </w:rPr>
              <w:t>3.20.1. Security agreement (Security Clauses) and Supplier clearance</w:t>
            </w:r>
            <w:r>
              <w:rPr>
                <w:noProof/>
                <w:webHidden/>
              </w:rPr>
              <w:tab/>
            </w:r>
            <w:r>
              <w:rPr>
                <w:noProof/>
                <w:webHidden/>
              </w:rPr>
              <w:fldChar w:fldCharType="begin"/>
            </w:r>
            <w:r>
              <w:rPr>
                <w:noProof/>
                <w:webHidden/>
              </w:rPr>
              <w:instrText xml:space="preserve"> PAGEREF _Toc222921241 \h </w:instrText>
            </w:r>
            <w:r>
              <w:rPr>
                <w:noProof/>
                <w:webHidden/>
              </w:rPr>
            </w:r>
            <w:r>
              <w:rPr>
                <w:noProof/>
                <w:webHidden/>
              </w:rPr>
              <w:fldChar w:fldCharType="separate"/>
            </w:r>
            <w:r>
              <w:rPr>
                <w:noProof/>
                <w:webHidden/>
              </w:rPr>
              <w:t>12</w:t>
            </w:r>
            <w:r>
              <w:rPr>
                <w:noProof/>
                <w:webHidden/>
              </w:rPr>
              <w:fldChar w:fldCharType="end"/>
            </w:r>
          </w:hyperlink>
        </w:p>
        <w:p w14:paraId="2793F5F3" w14:textId="3DD023CA" w:rsidR="0055496E" w:rsidRDefault="0055496E">
          <w:pPr>
            <w:pStyle w:val="INNH3"/>
            <w:rPr>
              <w:rFonts w:asciiTheme="minorHAnsi" w:eastAsiaTheme="minorEastAsia" w:hAnsiTheme="minorHAnsi" w:cstheme="minorBidi"/>
              <w:noProof/>
              <w:sz w:val="22"/>
              <w:szCs w:val="22"/>
              <w:lang w:eastAsia="nb-NO"/>
            </w:rPr>
          </w:pPr>
          <w:hyperlink w:anchor="_Toc222921242" w:history="1">
            <w:r w:rsidRPr="00A471AA">
              <w:rPr>
                <w:rStyle w:val="Hyperkobling"/>
                <w:noProof/>
                <w:lang w:val="en-GB"/>
              </w:rPr>
              <w:t>3.20.2. Police certificate of conduct and security clearance</w:t>
            </w:r>
            <w:r>
              <w:rPr>
                <w:noProof/>
                <w:webHidden/>
              </w:rPr>
              <w:tab/>
            </w:r>
            <w:r>
              <w:rPr>
                <w:noProof/>
                <w:webHidden/>
              </w:rPr>
              <w:fldChar w:fldCharType="begin"/>
            </w:r>
            <w:r>
              <w:rPr>
                <w:noProof/>
                <w:webHidden/>
              </w:rPr>
              <w:instrText xml:space="preserve"> PAGEREF _Toc222921242 \h </w:instrText>
            </w:r>
            <w:r>
              <w:rPr>
                <w:noProof/>
                <w:webHidden/>
              </w:rPr>
            </w:r>
            <w:r>
              <w:rPr>
                <w:noProof/>
                <w:webHidden/>
              </w:rPr>
              <w:fldChar w:fldCharType="separate"/>
            </w:r>
            <w:r>
              <w:rPr>
                <w:noProof/>
                <w:webHidden/>
              </w:rPr>
              <w:t>12</w:t>
            </w:r>
            <w:r>
              <w:rPr>
                <w:noProof/>
                <w:webHidden/>
              </w:rPr>
              <w:fldChar w:fldCharType="end"/>
            </w:r>
          </w:hyperlink>
        </w:p>
        <w:p w14:paraId="724F44BD" w14:textId="41643B9A" w:rsidR="0055496E" w:rsidRDefault="0055496E">
          <w:pPr>
            <w:pStyle w:val="INNH1"/>
            <w:rPr>
              <w:rFonts w:asciiTheme="minorHAnsi" w:eastAsiaTheme="minorEastAsia" w:hAnsiTheme="minorHAnsi" w:cstheme="minorBidi"/>
              <w:noProof/>
              <w:sz w:val="22"/>
              <w:szCs w:val="22"/>
              <w:lang w:eastAsia="nb-NO"/>
            </w:rPr>
          </w:pPr>
          <w:hyperlink w:anchor="_Toc222921243" w:history="1">
            <w:r w:rsidRPr="00A471AA">
              <w:rPr>
                <w:rStyle w:val="Hyperkobling"/>
                <w:noProof/>
                <w:lang w:val="en-GB"/>
              </w:rPr>
              <w:t>4. Ordering under the Agreement</w:t>
            </w:r>
            <w:r>
              <w:rPr>
                <w:noProof/>
                <w:webHidden/>
              </w:rPr>
              <w:tab/>
            </w:r>
            <w:r>
              <w:rPr>
                <w:noProof/>
                <w:webHidden/>
              </w:rPr>
              <w:fldChar w:fldCharType="begin"/>
            </w:r>
            <w:r>
              <w:rPr>
                <w:noProof/>
                <w:webHidden/>
              </w:rPr>
              <w:instrText xml:space="preserve"> PAGEREF _Toc222921243 \h </w:instrText>
            </w:r>
            <w:r>
              <w:rPr>
                <w:noProof/>
                <w:webHidden/>
              </w:rPr>
            </w:r>
            <w:r>
              <w:rPr>
                <w:noProof/>
                <w:webHidden/>
              </w:rPr>
              <w:fldChar w:fldCharType="separate"/>
            </w:r>
            <w:r>
              <w:rPr>
                <w:noProof/>
                <w:webHidden/>
              </w:rPr>
              <w:t>12</w:t>
            </w:r>
            <w:r>
              <w:rPr>
                <w:noProof/>
                <w:webHidden/>
              </w:rPr>
              <w:fldChar w:fldCharType="end"/>
            </w:r>
          </w:hyperlink>
        </w:p>
        <w:p w14:paraId="660D0237" w14:textId="3829F142" w:rsidR="0055496E" w:rsidRDefault="0055496E">
          <w:pPr>
            <w:pStyle w:val="INNH1"/>
            <w:rPr>
              <w:rFonts w:asciiTheme="minorHAnsi" w:eastAsiaTheme="minorEastAsia" w:hAnsiTheme="minorHAnsi" w:cstheme="minorBidi"/>
              <w:noProof/>
              <w:sz w:val="22"/>
              <w:szCs w:val="22"/>
              <w:lang w:eastAsia="nb-NO"/>
            </w:rPr>
          </w:pPr>
          <w:hyperlink w:anchor="_Toc222921244" w:history="1">
            <w:r w:rsidRPr="00A471AA">
              <w:rPr>
                <w:rStyle w:val="Hyperkobling"/>
                <w:noProof/>
                <w:lang w:val="en-GB"/>
              </w:rPr>
              <w:t>5. Delivery</w:t>
            </w:r>
            <w:r>
              <w:rPr>
                <w:noProof/>
                <w:webHidden/>
              </w:rPr>
              <w:tab/>
            </w:r>
            <w:r>
              <w:rPr>
                <w:noProof/>
                <w:webHidden/>
              </w:rPr>
              <w:fldChar w:fldCharType="begin"/>
            </w:r>
            <w:r>
              <w:rPr>
                <w:noProof/>
                <w:webHidden/>
              </w:rPr>
              <w:instrText xml:space="preserve"> PAGEREF _Toc222921244 \h </w:instrText>
            </w:r>
            <w:r>
              <w:rPr>
                <w:noProof/>
                <w:webHidden/>
              </w:rPr>
            </w:r>
            <w:r>
              <w:rPr>
                <w:noProof/>
                <w:webHidden/>
              </w:rPr>
              <w:fldChar w:fldCharType="separate"/>
            </w:r>
            <w:r>
              <w:rPr>
                <w:noProof/>
                <w:webHidden/>
              </w:rPr>
              <w:t>12</w:t>
            </w:r>
            <w:r>
              <w:rPr>
                <w:noProof/>
                <w:webHidden/>
              </w:rPr>
              <w:fldChar w:fldCharType="end"/>
            </w:r>
          </w:hyperlink>
        </w:p>
        <w:p w14:paraId="1C1AE60D" w14:textId="787C149F" w:rsidR="0055496E" w:rsidRDefault="0055496E">
          <w:pPr>
            <w:pStyle w:val="INNH2"/>
            <w:rPr>
              <w:rFonts w:asciiTheme="minorHAnsi" w:eastAsiaTheme="minorEastAsia" w:hAnsiTheme="minorHAnsi" w:cstheme="minorBidi"/>
              <w:noProof/>
              <w:sz w:val="22"/>
              <w:szCs w:val="22"/>
              <w:lang w:eastAsia="nb-NO"/>
            </w:rPr>
          </w:pPr>
          <w:hyperlink w:anchor="_Toc222921245" w:history="1">
            <w:r w:rsidRPr="00A471AA">
              <w:rPr>
                <w:rStyle w:val="Hyperkobling"/>
                <w:noProof/>
                <w:lang w:val="en-GB"/>
              </w:rPr>
              <w:t>5.1. Dispatch</w:t>
            </w:r>
            <w:r>
              <w:rPr>
                <w:noProof/>
                <w:webHidden/>
              </w:rPr>
              <w:tab/>
            </w:r>
            <w:r>
              <w:rPr>
                <w:noProof/>
                <w:webHidden/>
              </w:rPr>
              <w:fldChar w:fldCharType="begin"/>
            </w:r>
            <w:r>
              <w:rPr>
                <w:noProof/>
                <w:webHidden/>
              </w:rPr>
              <w:instrText xml:space="preserve"> PAGEREF _Toc222921245 \h </w:instrText>
            </w:r>
            <w:r>
              <w:rPr>
                <w:noProof/>
                <w:webHidden/>
              </w:rPr>
            </w:r>
            <w:r>
              <w:rPr>
                <w:noProof/>
                <w:webHidden/>
              </w:rPr>
              <w:fldChar w:fldCharType="separate"/>
            </w:r>
            <w:r>
              <w:rPr>
                <w:noProof/>
                <w:webHidden/>
              </w:rPr>
              <w:t>12</w:t>
            </w:r>
            <w:r>
              <w:rPr>
                <w:noProof/>
                <w:webHidden/>
              </w:rPr>
              <w:fldChar w:fldCharType="end"/>
            </w:r>
          </w:hyperlink>
        </w:p>
        <w:p w14:paraId="4EF8540B" w14:textId="5B051B37" w:rsidR="0055496E" w:rsidRDefault="0055496E">
          <w:pPr>
            <w:pStyle w:val="INNH2"/>
            <w:rPr>
              <w:rFonts w:asciiTheme="minorHAnsi" w:eastAsiaTheme="minorEastAsia" w:hAnsiTheme="minorHAnsi" w:cstheme="minorBidi"/>
              <w:noProof/>
              <w:sz w:val="22"/>
              <w:szCs w:val="22"/>
              <w:lang w:eastAsia="nb-NO"/>
            </w:rPr>
          </w:pPr>
          <w:hyperlink w:anchor="_Toc222921246" w:history="1">
            <w:r w:rsidRPr="00A471AA">
              <w:rPr>
                <w:rStyle w:val="Hyperkobling"/>
                <w:noProof/>
                <w:lang w:val="en-GB"/>
              </w:rPr>
              <w:t>5.2. Place of delivery</w:t>
            </w:r>
            <w:r>
              <w:rPr>
                <w:noProof/>
                <w:webHidden/>
              </w:rPr>
              <w:tab/>
            </w:r>
            <w:r>
              <w:rPr>
                <w:noProof/>
                <w:webHidden/>
              </w:rPr>
              <w:fldChar w:fldCharType="begin"/>
            </w:r>
            <w:r>
              <w:rPr>
                <w:noProof/>
                <w:webHidden/>
              </w:rPr>
              <w:instrText xml:space="preserve"> PAGEREF _Toc222921246 \h </w:instrText>
            </w:r>
            <w:r>
              <w:rPr>
                <w:noProof/>
                <w:webHidden/>
              </w:rPr>
            </w:r>
            <w:r>
              <w:rPr>
                <w:noProof/>
                <w:webHidden/>
              </w:rPr>
              <w:fldChar w:fldCharType="separate"/>
            </w:r>
            <w:r>
              <w:rPr>
                <w:noProof/>
                <w:webHidden/>
              </w:rPr>
              <w:t>13</w:t>
            </w:r>
            <w:r>
              <w:rPr>
                <w:noProof/>
                <w:webHidden/>
              </w:rPr>
              <w:fldChar w:fldCharType="end"/>
            </w:r>
          </w:hyperlink>
        </w:p>
        <w:p w14:paraId="27BD033D" w14:textId="2A2FFF0B" w:rsidR="0055496E" w:rsidRDefault="0055496E">
          <w:pPr>
            <w:pStyle w:val="INNH2"/>
            <w:rPr>
              <w:rFonts w:asciiTheme="minorHAnsi" w:eastAsiaTheme="minorEastAsia" w:hAnsiTheme="minorHAnsi" w:cstheme="minorBidi"/>
              <w:noProof/>
              <w:sz w:val="22"/>
              <w:szCs w:val="22"/>
              <w:lang w:eastAsia="nb-NO"/>
            </w:rPr>
          </w:pPr>
          <w:hyperlink w:anchor="_Toc222921247" w:history="1">
            <w:r w:rsidRPr="00A471AA">
              <w:rPr>
                <w:rStyle w:val="Hyperkobling"/>
                <w:noProof/>
                <w:lang w:val="en-GB"/>
              </w:rPr>
              <w:t>5.3. Approved delivery</w:t>
            </w:r>
            <w:r>
              <w:rPr>
                <w:noProof/>
                <w:webHidden/>
              </w:rPr>
              <w:tab/>
            </w:r>
            <w:r>
              <w:rPr>
                <w:noProof/>
                <w:webHidden/>
              </w:rPr>
              <w:fldChar w:fldCharType="begin"/>
            </w:r>
            <w:r>
              <w:rPr>
                <w:noProof/>
                <w:webHidden/>
              </w:rPr>
              <w:instrText xml:space="preserve"> PAGEREF _Toc222921247 \h </w:instrText>
            </w:r>
            <w:r>
              <w:rPr>
                <w:noProof/>
                <w:webHidden/>
              </w:rPr>
            </w:r>
            <w:r>
              <w:rPr>
                <w:noProof/>
                <w:webHidden/>
              </w:rPr>
              <w:fldChar w:fldCharType="separate"/>
            </w:r>
            <w:r>
              <w:rPr>
                <w:noProof/>
                <w:webHidden/>
              </w:rPr>
              <w:t>13</w:t>
            </w:r>
            <w:r>
              <w:rPr>
                <w:noProof/>
                <w:webHidden/>
              </w:rPr>
              <w:fldChar w:fldCharType="end"/>
            </w:r>
          </w:hyperlink>
        </w:p>
        <w:p w14:paraId="1931FB74" w14:textId="6C2487A7" w:rsidR="0055496E" w:rsidRDefault="0055496E">
          <w:pPr>
            <w:pStyle w:val="INNH1"/>
            <w:rPr>
              <w:rFonts w:asciiTheme="minorHAnsi" w:eastAsiaTheme="minorEastAsia" w:hAnsiTheme="minorHAnsi" w:cstheme="minorBidi"/>
              <w:noProof/>
              <w:sz w:val="22"/>
              <w:szCs w:val="22"/>
              <w:lang w:eastAsia="nb-NO"/>
            </w:rPr>
          </w:pPr>
          <w:hyperlink w:anchor="_Toc222921248" w:history="1">
            <w:r w:rsidRPr="00A471AA">
              <w:rPr>
                <w:rStyle w:val="Hyperkobling"/>
                <w:noProof/>
                <w:lang w:val="en-GB"/>
              </w:rPr>
              <w:t>6. Remuneration and terms of payment</w:t>
            </w:r>
            <w:r>
              <w:rPr>
                <w:noProof/>
                <w:webHidden/>
              </w:rPr>
              <w:tab/>
            </w:r>
            <w:r>
              <w:rPr>
                <w:noProof/>
                <w:webHidden/>
              </w:rPr>
              <w:fldChar w:fldCharType="begin"/>
            </w:r>
            <w:r>
              <w:rPr>
                <w:noProof/>
                <w:webHidden/>
              </w:rPr>
              <w:instrText xml:space="preserve"> PAGEREF _Toc222921248 \h </w:instrText>
            </w:r>
            <w:r>
              <w:rPr>
                <w:noProof/>
                <w:webHidden/>
              </w:rPr>
            </w:r>
            <w:r>
              <w:rPr>
                <w:noProof/>
                <w:webHidden/>
              </w:rPr>
              <w:fldChar w:fldCharType="separate"/>
            </w:r>
            <w:r>
              <w:rPr>
                <w:noProof/>
                <w:webHidden/>
              </w:rPr>
              <w:t>13</w:t>
            </w:r>
            <w:r>
              <w:rPr>
                <w:noProof/>
                <w:webHidden/>
              </w:rPr>
              <w:fldChar w:fldCharType="end"/>
            </w:r>
          </w:hyperlink>
        </w:p>
        <w:p w14:paraId="2D883EC6" w14:textId="71A9FC9F" w:rsidR="0055496E" w:rsidRDefault="0055496E">
          <w:pPr>
            <w:pStyle w:val="INNH2"/>
            <w:rPr>
              <w:rFonts w:asciiTheme="minorHAnsi" w:eastAsiaTheme="minorEastAsia" w:hAnsiTheme="minorHAnsi" w:cstheme="minorBidi"/>
              <w:noProof/>
              <w:sz w:val="22"/>
              <w:szCs w:val="22"/>
              <w:lang w:eastAsia="nb-NO"/>
            </w:rPr>
          </w:pPr>
          <w:hyperlink w:anchor="_Toc222921249" w:history="1">
            <w:r w:rsidRPr="00A471AA">
              <w:rPr>
                <w:rStyle w:val="Hyperkobling"/>
                <w:noProof/>
                <w:lang w:val="en-GB"/>
              </w:rPr>
              <w:t>6.1. Remuneration</w:t>
            </w:r>
            <w:r>
              <w:rPr>
                <w:noProof/>
                <w:webHidden/>
              </w:rPr>
              <w:tab/>
            </w:r>
            <w:r>
              <w:rPr>
                <w:noProof/>
                <w:webHidden/>
              </w:rPr>
              <w:fldChar w:fldCharType="begin"/>
            </w:r>
            <w:r>
              <w:rPr>
                <w:noProof/>
                <w:webHidden/>
              </w:rPr>
              <w:instrText xml:space="preserve"> PAGEREF _Toc222921249 \h </w:instrText>
            </w:r>
            <w:r>
              <w:rPr>
                <w:noProof/>
                <w:webHidden/>
              </w:rPr>
            </w:r>
            <w:r>
              <w:rPr>
                <w:noProof/>
                <w:webHidden/>
              </w:rPr>
              <w:fldChar w:fldCharType="separate"/>
            </w:r>
            <w:r>
              <w:rPr>
                <w:noProof/>
                <w:webHidden/>
              </w:rPr>
              <w:t>3</w:t>
            </w:r>
            <w:r>
              <w:rPr>
                <w:noProof/>
                <w:webHidden/>
              </w:rPr>
              <w:fldChar w:fldCharType="end"/>
            </w:r>
          </w:hyperlink>
        </w:p>
        <w:p w14:paraId="5EDCFD28" w14:textId="03C1DD6E" w:rsidR="0055496E" w:rsidRDefault="0055496E">
          <w:pPr>
            <w:pStyle w:val="INNH2"/>
            <w:rPr>
              <w:rFonts w:asciiTheme="minorHAnsi" w:eastAsiaTheme="minorEastAsia" w:hAnsiTheme="minorHAnsi" w:cstheme="minorBidi"/>
              <w:noProof/>
              <w:sz w:val="22"/>
              <w:szCs w:val="22"/>
              <w:lang w:eastAsia="nb-NO"/>
            </w:rPr>
          </w:pPr>
          <w:hyperlink w:anchor="_Toc222921250" w:history="1">
            <w:r w:rsidRPr="00A471AA">
              <w:rPr>
                <w:rStyle w:val="Hyperkobling"/>
                <w:noProof/>
                <w:lang w:val="en-GB"/>
              </w:rPr>
              <w:t>6.2. Changes in price</w:t>
            </w:r>
            <w:r>
              <w:rPr>
                <w:noProof/>
                <w:webHidden/>
              </w:rPr>
              <w:tab/>
            </w:r>
            <w:r>
              <w:rPr>
                <w:noProof/>
                <w:webHidden/>
              </w:rPr>
              <w:fldChar w:fldCharType="begin"/>
            </w:r>
            <w:r>
              <w:rPr>
                <w:noProof/>
                <w:webHidden/>
              </w:rPr>
              <w:instrText xml:space="preserve"> PAGEREF _Toc222921250 \h </w:instrText>
            </w:r>
            <w:r>
              <w:rPr>
                <w:noProof/>
                <w:webHidden/>
              </w:rPr>
            </w:r>
            <w:r>
              <w:rPr>
                <w:noProof/>
                <w:webHidden/>
              </w:rPr>
              <w:fldChar w:fldCharType="separate"/>
            </w:r>
            <w:r>
              <w:rPr>
                <w:noProof/>
                <w:webHidden/>
              </w:rPr>
              <w:t>3</w:t>
            </w:r>
            <w:r>
              <w:rPr>
                <w:noProof/>
                <w:webHidden/>
              </w:rPr>
              <w:fldChar w:fldCharType="end"/>
            </w:r>
          </w:hyperlink>
        </w:p>
        <w:p w14:paraId="5EE8CF75" w14:textId="5E3989C0" w:rsidR="0055496E" w:rsidRDefault="0055496E">
          <w:pPr>
            <w:pStyle w:val="INNH2"/>
            <w:rPr>
              <w:rFonts w:asciiTheme="minorHAnsi" w:eastAsiaTheme="minorEastAsia" w:hAnsiTheme="minorHAnsi" w:cstheme="minorBidi"/>
              <w:noProof/>
              <w:sz w:val="22"/>
              <w:szCs w:val="22"/>
              <w:lang w:eastAsia="nb-NO"/>
            </w:rPr>
          </w:pPr>
          <w:hyperlink w:anchor="_Toc222921251" w:history="1">
            <w:r w:rsidRPr="00A471AA">
              <w:rPr>
                <w:rStyle w:val="Hyperkobling"/>
                <w:noProof/>
                <w:lang w:val="en-GB"/>
              </w:rPr>
              <w:t>6.3. Invoicing and payment</w:t>
            </w:r>
            <w:r>
              <w:rPr>
                <w:noProof/>
                <w:webHidden/>
              </w:rPr>
              <w:tab/>
            </w:r>
            <w:r>
              <w:rPr>
                <w:noProof/>
                <w:webHidden/>
              </w:rPr>
              <w:fldChar w:fldCharType="begin"/>
            </w:r>
            <w:r>
              <w:rPr>
                <w:noProof/>
                <w:webHidden/>
              </w:rPr>
              <w:instrText xml:space="preserve"> PAGEREF _Toc222921251 \h </w:instrText>
            </w:r>
            <w:r>
              <w:rPr>
                <w:noProof/>
                <w:webHidden/>
              </w:rPr>
            </w:r>
            <w:r>
              <w:rPr>
                <w:noProof/>
                <w:webHidden/>
              </w:rPr>
              <w:fldChar w:fldCharType="separate"/>
            </w:r>
            <w:r>
              <w:rPr>
                <w:noProof/>
                <w:webHidden/>
              </w:rPr>
              <w:t>3</w:t>
            </w:r>
            <w:r>
              <w:rPr>
                <w:noProof/>
                <w:webHidden/>
              </w:rPr>
              <w:fldChar w:fldCharType="end"/>
            </w:r>
          </w:hyperlink>
        </w:p>
        <w:p w14:paraId="246B92DF" w14:textId="32278FB7" w:rsidR="0055496E" w:rsidRDefault="0055496E">
          <w:pPr>
            <w:pStyle w:val="INNH2"/>
            <w:rPr>
              <w:rFonts w:asciiTheme="minorHAnsi" w:eastAsiaTheme="minorEastAsia" w:hAnsiTheme="minorHAnsi" w:cstheme="minorBidi"/>
              <w:noProof/>
              <w:sz w:val="22"/>
              <w:szCs w:val="22"/>
              <w:lang w:eastAsia="nb-NO"/>
            </w:rPr>
          </w:pPr>
          <w:hyperlink w:anchor="_Toc222921252" w:history="1">
            <w:r w:rsidRPr="00A471AA">
              <w:rPr>
                <w:rStyle w:val="Hyperkobling"/>
                <w:noProof/>
                <w:lang w:val="en-GB"/>
              </w:rPr>
              <w:t>6.4. Invoice information</w:t>
            </w:r>
            <w:r>
              <w:rPr>
                <w:noProof/>
                <w:webHidden/>
              </w:rPr>
              <w:tab/>
            </w:r>
            <w:r>
              <w:rPr>
                <w:noProof/>
                <w:webHidden/>
              </w:rPr>
              <w:fldChar w:fldCharType="begin"/>
            </w:r>
            <w:r>
              <w:rPr>
                <w:noProof/>
                <w:webHidden/>
              </w:rPr>
              <w:instrText xml:space="preserve"> PAGEREF _Toc222921252 \h </w:instrText>
            </w:r>
            <w:r>
              <w:rPr>
                <w:noProof/>
                <w:webHidden/>
              </w:rPr>
            </w:r>
            <w:r>
              <w:rPr>
                <w:noProof/>
                <w:webHidden/>
              </w:rPr>
              <w:fldChar w:fldCharType="separate"/>
            </w:r>
            <w:r>
              <w:rPr>
                <w:noProof/>
                <w:webHidden/>
              </w:rPr>
              <w:t>3</w:t>
            </w:r>
            <w:r>
              <w:rPr>
                <w:noProof/>
                <w:webHidden/>
              </w:rPr>
              <w:fldChar w:fldCharType="end"/>
            </w:r>
          </w:hyperlink>
        </w:p>
        <w:p w14:paraId="4DEE46E8" w14:textId="2DBF1469" w:rsidR="0055496E" w:rsidRDefault="0055496E">
          <w:pPr>
            <w:pStyle w:val="INNH2"/>
            <w:rPr>
              <w:rFonts w:asciiTheme="minorHAnsi" w:eastAsiaTheme="minorEastAsia" w:hAnsiTheme="minorHAnsi" w:cstheme="minorBidi"/>
              <w:noProof/>
              <w:sz w:val="22"/>
              <w:szCs w:val="22"/>
              <w:lang w:eastAsia="nb-NO"/>
            </w:rPr>
          </w:pPr>
          <w:hyperlink w:anchor="_Toc222921253" w:history="1">
            <w:r w:rsidRPr="00A471AA">
              <w:rPr>
                <w:rStyle w:val="Hyperkobling"/>
                <w:noProof/>
                <w:lang w:val="en-GB"/>
              </w:rPr>
              <w:t>6.5. Transfer of invoices</w:t>
            </w:r>
            <w:r>
              <w:rPr>
                <w:noProof/>
                <w:webHidden/>
              </w:rPr>
              <w:tab/>
            </w:r>
            <w:r>
              <w:rPr>
                <w:noProof/>
                <w:webHidden/>
              </w:rPr>
              <w:fldChar w:fldCharType="begin"/>
            </w:r>
            <w:r>
              <w:rPr>
                <w:noProof/>
                <w:webHidden/>
              </w:rPr>
              <w:instrText xml:space="preserve"> PAGEREF _Toc222921253 \h </w:instrText>
            </w:r>
            <w:r>
              <w:rPr>
                <w:noProof/>
                <w:webHidden/>
              </w:rPr>
            </w:r>
            <w:r>
              <w:rPr>
                <w:noProof/>
                <w:webHidden/>
              </w:rPr>
              <w:fldChar w:fldCharType="separate"/>
            </w:r>
            <w:r>
              <w:rPr>
                <w:noProof/>
                <w:webHidden/>
              </w:rPr>
              <w:t>3</w:t>
            </w:r>
            <w:r>
              <w:rPr>
                <w:noProof/>
                <w:webHidden/>
              </w:rPr>
              <w:fldChar w:fldCharType="end"/>
            </w:r>
          </w:hyperlink>
        </w:p>
        <w:p w14:paraId="49232093" w14:textId="3CBEDCCC" w:rsidR="0055496E" w:rsidRDefault="0055496E">
          <w:pPr>
            <w:pStyle w:val="INNH1"/>
            <w:rPr>
              <w:rFonts w:asciiTheme="minorHAnsi" w:eastAsiaTheme="minorEastAsia" w:hAnsiTheme="minorHAnsi" w:cstheme="minorBidi"/>
              <w:noProof/>
              <w:sz w:val="22"/>
              <w:szCs w:val="22"/>
              <w:lang w:eastAsia="nb-NO"/>
            </w:rPr>
          </w:pPr>
          <w:hyperlink w:anchor="_Toc222921254" w:history="1">
            <w:r w:rsidRPr="00A471AA">
              <w:rPr>
                <w:rStyle w:val="Hyperkobling"/>
                <w:noProof/>
                <w:lang w:val="en-GB"/>
              </w:rPr>
              <w:t>7. Breach of contract</w:t>
            </w:r>
            <w:r>
              <w:rPr>
                <w:noProof/>
                <w:webHidden/>
              </w:rPr>
              <w:tab/>
            </w:r>
            <w:r>
              <w:rPr>
                <w:noProof/>
                <w:webHidden/>
              </w:rPr>
              <w:fldChar w:fldCharType="begin"/>
            </w:r>
            <w:r>
              <w:rPr>
                <w:noProof/>
                <w:webHidden/>
              </w:rPr>
              <w:instrText xml:space="preserve"> PAGEREF _Toc222921254 \h </w:instrText>
            </w:r>
            <w:r>
              <w:rPr>
                <w:noProof/>
                <w:webHidden/>
              </w:rPr>
            </w:r>
            <w:r>
              <w:rPr>
                <w:noProof/>
                <w:webHidden/>
              </w:rPr>
              <w:fldChar w:fldCharType="separate"/>
            </w:r>
            <w:r>
              <w:rPr>
                <w:noProof/>
                <w:webHidden/>
              </w:rPr>
              <w:t>3</w:t>
            </w:r>
            <w:r>
              <w:rPr>
                <w:noProof/>
                <w:webHidden/>
              </w:rPr>
              <w:fldChar w:fldCharType="end"/>
            </w:r>
          </w:hyperlink>
        </w:p>
        <w:p w14:paraId="63A58FA0" w14:textId="34C8B382" w:rsidR="0055496E" w:rsidRDefault="0055496E">
          <w:pPr>
            <w:pStyle w:val="INNH2"/>
            <w:rPr>
              <w:rFonts w:asciiTheme="minorHAnsi" w:eastAsiaTheme="minorEastAsia" w:hAnsiTheme="minorHAnsi" w:cstheme="minorBidi"/>
              <w:noProof/>
              <w:sz w:val="22"/>
              <w:szCs w:val="22"/>
              <w:lang w:eastAsia="nb-NO"/>
            </w:rPr>
          </w:pPr>
          <w:hyperlink w:anchor="_Toc222921255" w:history="1">
            <w:r w:rsidRPr="00A471AA">
              <w:rPr>
                <w:rStyle w:val="Hyperkobling"/>
                <w:noProof/>
                <w:snapToGrid w:val="0"/>
                <w:lang w:val="en-GB"/>
              </w:rPr>
              <w:t>7.1. The Supplier's breach of contract</w:t>
            </w:r>
            <w:r>
              <w:rPr>
                <w:noProof/>
                <w:webHidden/>
              </w:rPr>
              <w:tab/>
            </w:r>
            <w:r>
              <w:rPr>
                <w:noProof/>
                <w:webHidden/>
              </w:rPr>
              <w:fldChar w:fldCharType="begin"/>
            </w:r>
            <w:r>
              <w:rPr>
                <w:noProof/>
                <w:webHidden/>
              </w:rPr>
              <w:instrText xml:space="preserve"> PAGEREF _Toc222921255 \h </w:instrText>
            </w:r>
            <w:r>
              <w:rPr>
                <w:noProof/>
                <w:webHidden/>
              </w:rPr>
            </w:r>
            <w:r>
              <w:rPr>
                <w:noProof/>
                <w:webHidden/>
              </w:rPr>
              <w:fldChar w:fldCharType="separate"/>
            </w:r>
            <w:r>
              <w:rPr>
                <w:noProof/>
                <w:webHidden/>
              </w:rPr>
              <w:t>3</w:t>
            </w:r>
            <w:r>
              <w:rPr>
                <w:noProof/>
                <w:webHidden/>
              </w:rPr>
              <w:fldChar w:fldCharType="end"/>
            </w:r>
          </w:hyperlink>
        </w:p>
        <w:p w14:paraId="6183E05D" w14:textId="665FA7D4" w:rsidR="0055496E" w:rsidRDefault="0055496E">
          <w:pPr>
            <w:pStyle w:val="INNH3"/>
            <w:rPr>
              <w:rFonts w:asciiTheme="minorHAnsi" w:eastAsiaTheme="minorEastAsia" w:hAnsiTheme="minorHAnsi" w:cstheme="minorBidi"/>
              <w:noProof/>
              <w:sz w:val="22"/>
              <w:szCs w:val="22"/>
              <w:lang w:eastAsia="nb-NO"/>
            </w:rPr>
          </w:pPr>
          <w:hyperlink w:anchor="_Toc222921256" w:history="1">
            <w:r w:rsidRPr="00A471AA">
              <w:rPr>
                <w:rStyle w:val="Hyperkobling"/>
                <w:noProof/>
                <w:lang w:val="en-GB"/>
              </w:rPr>
              <w:t>7.1.1. What is deemed breach of contract</w:t>
            </w:r>
            <w:r>
              <w:rPr>
                <w:noProof/>
                <w:webHidden/>
              </w:rPr>
              <w:tab/>
            </w:r>
            <w:r>
              <w:rPr>
                <w:noProof/>
                <w:webHidden/>
              </w:rPr>
              <w:fldChar w:fldCharType="begin"/>
            </w:r>
            <w:r>
              <w:rPr>
                <w:noProof/>
                <w:webHidden/>
              </w:rPr>
              <w:instrText xml:space="preserve"> PAGEREF _Toc222921256 \h </w:instrText>
            </w:r>
            <w:r>
              <w:rPr>
                <w:noProof/>
                <w:webHidden/>
              </w:rPr>
            </w:r>
            <w:r>
              <w:rPr>
                <w:noProof/>
                <w:webHidden/>
              </w:rPr>
              <w:fldChar w:fldCharType="separate"/>
            </w:r>
            <w:r>
              <w:rPr>
                <w:noProof/>
                <w:webHidden/>
              </w:rPr>
              <w:t>3</w:t>
            </w:r>
            <w:r>
              <w:rPr>
                <w:noProof/>
                <w:webHidden/>
              </w:rPr>
              <w:fldChar w:fldCharType="end"/>
            </w:r>
          </w:hyperlink>
        </w:p>
        <w:p w14:paraId="1B433790" w14:textId="4997D14F" w:rsidR="0055496E" w:rsidRDefault="0055496E">
          <w:pPr>
            <w:pStyle w:val="INNH3"/>
            <w:rPr>
              <w:rFonts w:asciiTheme="minorHAnsi" w:eastAsiaTheme="minorEastAsia" w:hAnsiTheme="minorHAnsi" w:cstheme="minorBidi"/>
              <w:noProof/>
              <w:sz w:val="22"/>
              <w:szCs w:val="22"/>
              <w:lang w:eastAsia="nb-NO"/>
            </w:rPr>
          </w:pPr>
          <w:hyperlink w:anchor="_Toc222921257" w:history="1">
            <w:r w:rsidRPr="00A471AA">
              <w:rPr>
                <w:rStyle w:val="Hyperkobling"/>
                <w:noProof/>
                <w:lang w:val="en-GB"/>
              </w:rPr>
              <w:t>7.1.2. Infringement of the intellectual property rights of others (defect in title)</w:t>
            </w:r>
            <w:r>
              <w:rPr>
                <w:noProof/>
                <w:webHidden/>
              </w:rPr>
              <w:tab/>
            </w:r>
            <w:r>
              <w:rPr>
                <w:noProof/>
                <w:webHidden/>
              </w:rPr>
              <w:fldChar w:fldCharType="begin"/>
            </w:r>
            <w:r>
              <w:rPr>
                <w:noProof/>
                <w:webHidden/>
              </w:rPr>
              <w:instrText xml:space="preserve"> PAGEREF _Toc222921257 \h </w:instrText>
            </w:r>
            <w:r>
              <w:rPr>
                <w:noProof/>
                <w:webHidden/>
              </w:rPr>
            </w:r>
            <w:r>
              <w:rPr>
                <w:noProof/>
                <w:webHidden/>
              </w:rPr>
              <w:fldChar w:fldCharType="separate"/>
            </w:r>
            <w:r>
              <w:rPr>
                <w:noProof/>
                <w:webHidden/>
              </w:rPr>
              <w:t>3</w:t>
            </w:r>
            <w:r>
              <w:rPr>
                <w:noProof/>
                <w:webHidden/>
              </w:rPr>
              <w:fldChar w:fldCharType="end"/>
            </w:r>
          </w:hyperlink>
        </w:p>
        <w:p w14:paraId="7CB758BD" w14:textId="54C5D8B4" w:rsidR="0055496E" w:rsidRDefault="0055496E">
          <w:pPr>
            <w:pStyle w:val="INNH3"/>
            <w:rPr>
              <w:rFonts w:asciiTheme="minorHAnsi" w:eastAsiaTheme="minorEastAsia" w:hAnsiTheme="minorHAnsi" w:cstheme="minorBidi"/>
              <w:noProof/>
              <w:sz w:val="22"/>
              <w:szCs w:val="22"/>
              <w:lang w:eastAsia="nb-NO"/>
            </w:rPr>
          </w:pPr>
          <w:hyperlink w:anchor="_Toc222921258" w:history="1">
            <w:r w:rsidRPr="00A471AA">
              <w:rPr>
                <w:rStyle w:val="Hyperkobling"/>
                <w:noProof/>
                <w:lang w:val="en-GB"/>
              </w:rPr>
              <w:t>7.1.3. Remedies</w:t>
            </w:r>
            <w:r>
              <w:rPr>
                <w:noProof/>
                <w:webHidden/>
              </w:rPr>
              <w:tab/>
            </w:r>
            <w:r>
              <w:rPr>
                <w:noProof/>
                <w:webHidden/>
              </w:rPr>
              <w:fldChar w:fldCharType="begin"/>
            </w:r>
            <w:r>
              <w:rPr>
                <w:noProof/>
                <w:webHidden/>
              </w:rPr>
              <w:instrText xml:space="preserve"> PAGEREF _Toc222921258 \h </w:instrText>
            </w:r>
            <w:r>
              <w:rPr>
                <w:noProof/>
                <w:webHidden/>
              </w:rPr>
            </w:r>
            <w:r>
              <w:rPr>
                <w:noProof/>
                <w:webHidden/>
              </w:rPr>
              <w:fldChar w:fldCharType="separate"/>
            </w:r>
            <w:r>
              <w:rPr>
                <w:noProof/>
                <w:webHidden/>
              </w:rPr>
              <w:t>3</w:t>
            </w:r>
            <w:r>
              <w:rPr>
                <w:noProof/>
                <w:webHidden/>
              </w:rPr>
              <w:fldChar w:fldCharType="end"/>
            </w:r>
          </w:hyperlink>
        </w:p>
        <w:p w14:paraId="20D44B2A" w14:textId="7430A07B" w:rsidR="0055496E" w:rsidRDefault="0055496E">
          <w:pPr>
            <w:pStyle w:val="INNH2"/>
            <w:rPr>
              <w:rFonts w:asciiTheme="minorHAnsi" w:eastAsiaTheme="minorEastAsia" w:hAnsiTheme="minorHAnsi" w:cstheme="minorBidi"/>
              <w:noProof/>
              <w:sz w:val="22"/>
              <w:szCs w:val="22"/>
              <w:lang w:eastAsia="nb-NO"/>
            </w:rPr>
          </w:pPr>
          <w:hyperlink w:anchor="_Toc222921259" w:history="1">
            <w:r w:rsidRPr="00A471AA">
              <w:rPr>
                <w:rStyle w:val="Hyperkobling"/>
                <w:noProof/>
                <w:lang w:val="en-GB"/>
              </w:rPr>
              <w:t>7.2. The Customer's breach of contract</w:t>
            </w:r>
            <w:r>
              <w:rPr>
                <w:noProof/>
                <w:webHidden/>
              </w:rPr>
              <w:tab/>
            </w:r>
            <w:r>
              <w:rPr>
                <w:noProof/>
                <w:webHidden/>
              </w:rPr>
              <w:fldChar w:fldCharType="begin"/>
            </w:r>
            <w:r>
              <w:rPr>
                <w:noProof/>
                <w:webHidden/>
              </w:rPr>
              <w:instrText xml:space="preserve"> PAGEREF _Toc222921259 \h </w:instrText>
            </w:r>
            <w:r>
              <w:rPr>
                <w:noProof/>
                <w:webHidden/>
              </w:rPr>
            </w:r>
            <w:r>
              <w:rPr>
                <w:noProof/>
                <w:webHidden/>
              </w:rPr>
              <w:fldChar w:fldCharType="separate"/>
            </w:r>
            <w:r>
              <w:rPr>
                <w:noProof/>
                <w:webHidden/>
              </w:rPr>
              <w:t>3</w:t>
            </w:r>
            <w:r>
              <w:rPr>
                <w:noProof/>
                <w:webHidden/>
              </w:rPr>
              <w:fldChar w:fldCharType="end"/>
            </w:r>
          </w:hyperlink>
        </w:p>
        <w:p w14:paraId="0B545185" w14:textId="35BFE404" w:rsidR="0055496E" w:rsidRDefault="0055496E">
          <w:pPr>
            <w:pStyle w:val="INNH3"/>
            <w:rPr>
              <w:rFonts w:asciiTheme="minorHAnsi" w:eastAsiaTheme="minorEastAsia" w:hAnsiTheme="minorHAnsi" w:cstheme="minorBidi"/>
              <w:noProof/>
              <w:sz w:val="22"/>
              <w:szCs w:val="22"/>
              <w:lang w:eastAsia="nb-NO"/>
            </w:rPr>
          </w:pPr>
          <w:hyperlink w:anchor="_Toc222921260" w:history="1">
            <w:r w:rsidRPr="00A471AA">
              <w:rPr>
                <w:rStyle w:val="Hyperkobling"/>
                <w:noProof/>
                <w:lang w:val="en-GB"/>
              </w:rPr>
              <w:t>7.2.1. What is deemed breach of contract</w:t>
            </w:r>
            <w:r>
              <w:rPr>
                <w:noProof/>
                <w:webHidden/>
              </w:rPr>
              <w:tab/>
            </w:r>
            <w:r>
              <w:rPr>
                <w:noProof/>
                <w:webHidden/>
              </w:rPr>
              <w:fldChar w:fldCharType="begin"/>
            </w:r>
            <w:r>
              <w:rPr>
                <w:noProof/>
                <w:webHidden/>
              </w:rPr>
              <w:instrText xml:space="preserve"> PAGEREF _Toc222921260 \h </w:instrText>
            </w:r>
            <w:r>
              <w:rPr>
                <w:noProof/>
                <w:webHidden/>
              </w:rPr>
            </w:r>
            <w:r>
              <w:rPr>
                <w:noProof/>
                <w:webHidden/>
              </w:rPr>
              <w:fldChar w:fldCharType="separate"/>
            </w:r>
            <w:r>
              <w:rPr>
                <w:noProof/>
                <w:webHidden/>
              </w:rPr>
              <w:t>3</w:t>
            </w:r>
            <w:r>
              <w:rPr>
                <w:noProof/>
                <w:webHidden/>
              </w:rPr>
              <w:fldChar w:fldCharType="end"/>
            </w:r>
          </w:hyperlink>
        </w:p>
        <w:p w14:paraId="3CC804D4" w14:textId="5C37E486" w:rsidR="0055496E" w:rsidRDefault="0055496E">
          <w:pPr>
            <w:pStyle w:val="INNH3"/>
            <w:rPr>
              <w:rFonts w:asciiTheme="minorHAnsi" w:eastAsiaTheme="minorEastAsia" w:hAnsiTheme="minorHAnsi" w:cstheme="minorBidi"/>
              <w:noProof/>
              <w:sz w:val="22"/>
              <w:szCs w:val="22"/>
              <w:lang w:eastAsia="nb-NO"/>
            </w:rPr>
          </w:pPr>
          <w:hyperlink w:anchor="_Toc222921261" w:history="1">
            <w:r w:rsidRPr="00A471AA">
              <w:rPr>
                <w:rStyle w:val="Hyperkobling"/>
                <w:noProof/>
                <w:lang w:val="en-GB"/>
              </w:rPr>
              <w:t>7.2.2. The relationship between the Customer side and the Supplier</w:t>
            </w:r>
            <w:r>
              <w:rPr>
                <w:noProof/>
                <w:webHidden/>
              </w:rPr>
              <w:tab/>
            </w:r>
            <w:r>
              <w:rPr>
                <w:noProof/>
                <w:webHidden/>
              </w:rPr>
              <w:fldChar w:fldCharType="begin"/>
            </w:r>
            <w:r>
              <w:rPr>
                <w:noProof/>
                <w:webHidden/>
              </w:rPr>
              <w:instrText xml:space="preserve"> PAGEREF _Toc222921261 \h </w:instrText>
            </w:r>
            <w:r>
              <w:rPr>
                <w:noProof/>
                <w:webHidden/>
              </w:rPr>
            </w:r>
            <w:r>
              <w:rPr>
                <w:noProof/>
                <w:webHidden/>
              </w:rPr>
              <w:fldChar w:fldCharType="separate"/>
            </w:r>
            <w:r>
              <w:rPr>
                <w:noProof/>
                <w:webHidden/>
              </w:rPr>
              <w:t>3</w:t>
            </w:r>
            <w:r>
              <w:rPr>
                <w:noProof/>
                <w:webHidden/>
              </w:rPr>
              <w:fldChar w:fldCharType="end"/>
            </w:r>
          </w:hyperlink>
        </w:p>
        <w:p w14:paraId="606E049E" w14:textId="70F158B8" w:rsidR="0055496E" w:rsidRDefault="0055496E">
          <w:pPr>
            <w:pStyle w:val="INNH2"/>
            <w:rPr>
              <w:rFonts w:asciiTheme="minorHAnsi" w:eastAsiaTheme="minorEastAsia" w:hAnsiTheme="minorHAnsi" w:cstheme="minorBidi"/>
              <w:noProof/>
              <w:sz w:val="22"/>
              <w:szCs w:val="22"/>
              <w:lang w:eastAsia="nb-NO"/>
            </w:rPr>
          </w:pPr>
          <w:hyperlink w:anchor="_Toc222921262" w:history="1">
            <w:r w:rsidRPr="00A471AA">
              <w:rPr>
                <w:rStyle w:val="Hyperkobling"/>
                <w:noProof/>
                <w:lang w:val="en-GB"/>
              </w:rPr>
              <w:t>7.3. Notification requirements</w:t>
            </w:r>
            <w:r>
              <w:rPr>
                <w:noProof/>
                <w:webHidden/>
              </w:rPr>
              <w:tab/>
            </w:r>
            <w:r>
              <w:rPr>
                <w:noProof/>
                <w:webHidden/>
              </w:rPr>
              <w:fldChar w:fldCharType="begin"/>
            </w:r>
            <w:r>
              <w:rPr>
                <w:noProof/>
                <w:webHidden/>
              </w:rPr>
              <w:instrText xml:space="preserve"> PAGEREF _Toc222921262 \h </w:instrText>
            </w:r>
            <w:r>
              <w:rPr>
                <w:noProof/>
                <w:webHidden/>
              </w:rPr>
            </w:r>
            <w:r>
              <w:rPr>
                <w:noProof/>
                <w:webHidden/>
              </w:rPr>
              <w:fldChar w:fldCharType="separate"/>
            </w:r>
            <w:r>
              <w:rPr>
                <w:noProof/>
                <w:webHidden/>
              </w:rPr>
              <w:t>3</w:t>
            </w:r>
            <w:r>
              <w:rPr>
                <w:noProof/>
                <w:webHidden/>
              </w:rPr>
              <w:fldChar w:fldCharType="end"/>
            </w:r>
          </w:hyperlink>
        </w:p>
        <w:p w14:paraId="77B405CD" w14:textId="27EE9555" w:rsidR="0055496E" w:rsidRDefault="0055496E">
          <w:pPr>
            <w:pStyle w:val="INNH1"/>
            <w:rPr>
              <w:rFonts w:asciiTheme="minorHAnsi" w:eastAsiaTheme="minorEastAsia" w:hAnsiTheme="minorHAnsi" w:cstheme="minorBidi"/>
              <w:noProof/>
              <w:sz w:val="22"/>
              <w:szCs w:val="22"/>
              <w:lang w:eastAsia="nb-NO"/>
            </w:rPr>
          </w:pPr>
          <w:hyperlink w:anchor="_Toc222921263" w:history="1">
            <w:r w:rsidRPr="00A471AA">
              <w:rPr>
                <w:rStyle w:val="Hyperkobling"/>
                <w:noProof/>
                <w:lang w:val="en-GB"/>
              </w:rPr>
              <w:t>8. Sanctions in case of breach of contract</w:t>
            </w:r>
            <w:r>
              <w:rPr>
                <w:noProof/>
                <w:webHidden/>
              </w:rPr>
              <w:tab/>
            </w:r>
            <w:r>
              <w:rPr>
                <w:noProof/>
                <w:webHidden/>
              </w:rPr>
              <w:fldChar w:fldCharType="begin"/>
            </w:r>
            <w:r>
              <w:rPr>
                <w:noProof/>
                <w:webHidden/>
              </w:rPr>
              <w:instrText xml:space="preserve"> PAGEREF _Toc222921263 \h </w:instrText>
            </w:r>
            <w:r>
              <w:rPr>
                <w:noProof/>
                <w:webHidden/>
              </w:rPr>
            </w:r>
            <w:r>
              <w:rPr>
                <w:noProof/>
                <w:webHidden/>
              </w:rPr>
              <w:fldChar w:fldCharType="separate"/>
            </w:r>
            <w:r>
              <w:rPr>
                <w:noProof/>
                <w:webHidden/>
              </w:rPr>
              <w:t>3</w:t>
            </w:r>
            <w:r>
              <w:rPr>
                <w:noProof/>
                <w:webHidden/>
              </w:rPr>
              <w:fldChar w:fldCharType="end"/>
            </w:r>
          </w:hyperlink>
        </w:p>
        <w:p w14:paraId="504F7299" w14:textId="4ED02623" w:rsidR="0055496E" w:rsidRDefault="0055496E">
          <w:pPr>
            <w:pStyle w:val="INNH2"/>
            <w:rPr>
              <w:rFonts w:asciiTheme="minorHAnsi" w:eastAsiaTheme="minorEastAsia" w:hAnsiTheme="minorHAnsi" w:cstheme="minorBidi"/>
              <w:noProof/>
              <w:sz w:val="22"/>
              <w:szCs w:val="22"/>
              <w:lang w:eastAsia="nb-NO"/>
            </w:rPr>
          </w:pPr>
          <w:hyperlink w:anchor="_Toc222921264" w:history="1">
            <w:r w:rsidRPr="00A471AA">
              <w:rPr>
                <w:rStyle w:val="Hyperkobling"/>
                <w:noProof/>
                <w:lang w:val="en-GB"/>
              </w:rPr>
              <w:t>8.1. Withholding of performances</w:t>
            </w:r>
            <w:r>
              <w:rPr>
                <w:noProof/>
                <w:webHidden/>
              </w:rPr>
              <w:tab/>
            </w:r>
            <w:r>
              <w:rPr>
                <w:noProof/>
                <w:webHidden/>
              </w:rPr>
              <w:fldChar w:fldCharType="begin"/>
            </w:r>
            <w:r>
              <w:rPr>
                <w:noProof/>
                <w:webHidden/>
              </w:rPr>
              <w:instrText xml:space="preserve"> PAGEREF _Toc222921264 \h </w:instrText>
            </w:r>
            <w:r>
              <w:rPr>
                <w:noProof/>
                <w:webHidden/>
              </w:rPr>
            </w:r>
            <w:r>
              <w:rPr>
                <w:noProof/>
                <w:webHidden/>
              </w:rPr>
              <w:fldChar w:fldCharType="separate"/>
            </w:r>
            <w:r>
              <w:rPr>
                <w:noProof/>
                <w:webHidden/>
              </w:rPr>
              <w:t>3</w:t>
            </w:r>
            <w:r>
              <w:rPr>
                <w:noProof/>
                <w:webHidden/>
              </w:rPr>
              <w:fldChar w:fldCharType="end"/>
            </w:r>
          </w:hyperlink>
        </w:p>
        <w:p w14:paraId="12EC2B6E" w14:textId="5D69EC2E" w:rsidR="0055496E" w:rsidRDefault="0055496E">
          <w:pPr>
            <w:pStyle w:val="INNH2"/>
            <w:rPr>
              <w:rFonts w:asciiTheme="minorHAnsi" w:eastAsiaTheme="minorEastAsia" w:hAnsiTheme="minorHAnsi" w:cstheme="minorBidi"/>
              <w:noProof/>
              <w:sz w:val="22"/>
              <w:szCs w:val="22"/>
              <w:lang w:eastAsia="nb-NO"/>
            </w:rPr>
          </w:pPr>
          <w:hyperlink w:anchor="_Toc222921265" w:history="1">
            <w:r w:rsidRPr="00A471AA">
              <w:rPr>
                <w:rStyle w:val="Hyperkobling"/>
                <w:noProof/>
                <w:lang w:val="en-GB"/>
              </w:rPr>
              <w:t>8.2. Daily fine in the event of delayed delivery</w:t>
            </w:r>
            <w:r>
              <w:rPr>
                <w:noProof/>
                <w:webHidden/>
              </w:rPr>
              <w:tab/>
            </w:r>
            <w:r>
              <w:rPr>
                <w:noProof/>
                <w:webHidden/>
              </w:rPr>
              <w:fldChar w:fldCharType="begin"/>
            </w:r>
            <w:r>
              <w:rPr>
                <w:noProof/>
                <w:webHidden/>
              </w:rPr>
              <w:instrText xml:space="preserve"> PAGEREF _Toc222921265 \h </w:instrText>
            </w:r>
            <w:r>
              <w:rPr>
                <w:noProof/>
                <w:webHidden/>
              </w:rPr>
            </w:r>
            <w:r>
              <w:rPr>
                <w:noProof/>
                <w:webHidden/>
              </w:rPr>
              <w:fldChar w:fldCharType="separate"/>
            </w:r>
            <w:r>
              <w:rPr>
                <w:noProof/>
                <w:webHidden/>
              </w:rPr>
              <w:t>3</w:t>
            </w:r>
            <w:r>
              <w:rPr>
                <w:noProof/>
                <w:webHidden/>
              </w:rPr>
              <w:fldChar w:fldCharType="end"/>
            </w:r>
          </w:hyperlink>
        </w:p>
        <w:p w14:paraId="094AD842" w14:textId="5BD653E8" w:rsidR="0055496E" w:rsidRDefault="0055496E">
          <w:pPr>
            <w:pStyle w:val="INNH2"/>
            <w:rPr>
              <w:rFonts w:asciiTheme="minorHAnsi" w:eastAsiaTheme="minorEastAsia" w:hAnsiTheme="minorHAnsi" w:cstheme="minorBidi"/>
              <w:noProof/>
              <w:sz w:val="22"/>
              <w:szCs w:val="22"/>
              <w:lang w:eastAsia="nb-NO"/>
            </w:rPr>
          </w:pPr>
          <w:hyperlink w:anchor="_Toc222921266" w:history="1">
            <w:r w:rsidRPr="00A471AA">
              <w:rPr>
                <w:rStyle w:val="Hyperkobling"/>
                <w:noProof/>
                <w:lang w:val="en-GB"/>
              </w:rPr>
              <w:t>8.3. Price reduction</w:t>
            </w:r>
            <w:r>
              <w:rPr>
                <w:noProof/>
                <w:webHidden/>
              </w:rPr>
              <w:tab/>
            </w:r>
            <w:r>
              <w:rPr>
                <w:noProof/>
                <w:webHidden/>
              </w:rPr>
              <w:fldChar w:fldCharType="begin"/>
            </w:r>
            <w:r>
              <w:rPr>
                <w:noProof/>
                <w:webHidden/>
              </w:rPr>
              <w:instrText xml:space="preserve"> PAGEREF _Toc222921266 \h </w:instrText>
            </w:r>
            <w:r>
              <w:rPr>
                <w:noProof/>
                <w:webHidden/>
              </w:rPr>
            </w:r>
            <w:r>
              <w:rPr>
                <w:noProof/>
                <w:webHidden/>
              </w:rPr>
              <w:fldChar w:fldCharType="separate"/>
            </w:r>
            <w:r>
              <w:rPr>
                <w:noProof/>
                <w:webHidden/>
              </w:rPr>
              <w:t>3</w:t>
            </w:r>
            <w:r>
              <w:rPr>
                <w:noProof/>
                <w:webHidden/>
              </w:rPr>
              <w:fldChar w:fldCharType="end"/>
            </w:r>
          </w:hyperlink>
        </w:p>
        <w:p w14:paraId="1756FF6C" w14:textId="0BE41838" w:rsidR="0055496E" w:rsidRDefault="0055496E">
          <w:pPr>
            <w:pStyle w:val="INNH2"/>
            <w:rPr>
              <w:rFonts w:asciiTheme="minorHAnsi" w:eastAsiaTheme="minorEastAsia" w:hAnsiTheme="minorHAnsi" w:cstheme="minorBidi"/>
              <w:noProof/>
              <w:sz w:val="22"/>
              <w:szCs w:val="22"/>
              <w:lang w:eastAsia="nb-NO"/>
            </w:rPr>
          </w:pPr>
          <w:hyperlink w:anchor="_Toc222921267" w:history="1">
            <w:r w:rsidRPr="00A471AA">
              <w:rPr>
                <w:rStyle w:val="Hyperkobling"/>
                <w:noProof/>
                <w:lang w:val="en-GB"/>
              </w:rPr>
              <w:t>8.4. Payment default</w:t>
            </w:r>
            <w:r>
              <w:rPr>
                <w:noProof/>
                <w:webHidden/>
              </w:rPr>
              <w:tab/>
            </w:r>
            <w:r>
              <w:rPr>
                <w:noProof/>
                <w:webHidden/>
              </w:rPr>
              <w:fldChar w:fldCharType="begin"/>
            </w:r>
            <w:r>
              <w:rPr>
                <w:noProof/>
                <w:webHidden/>
              </w:rPr>
              <w:instrText xml:space="preserve"> PAGEREF _Toc222921267 \h </w:instrText>
            </w:r>
            <w:r>
              <w:rPr>
                <w:noProof/>
                <w:webHidden/>
              </w:rPr>
            </w:r>
            <w:r>
              <w:rPr>
                <w:noProof/>
                <w:webHidden/>
              </w:rPr>
              <w:fldChar w:fldCharType="separate"/>
            </w:r>
            <w:r>
              <w:rPr>
                <w:noProof/>
                <w:webHidden/>
              </w:rPr>
              <w:t>3</w:t>
            </w:r>
            <w:r>
              <w:rPr>
                <w:noProof/>
                <w:webHidden/>
              </w:rPr>
              <w:fldChar w:fldCharType="end"/>
            </w:r>
          </w:hyperlink>
        </w:p>
        <w:p w14:paraId="7F91827C" w14:textId="39CE3DD2" w:rsidR="0055496E" w:rsidRDefault="0055496E">
          <w:pPr>
            <w:pStyle w:val="INNH2"/>
            <w:rPr>
              <w:rFonts w:asciiTheme="minorHAnsi" w:eastAsiaTheme="minorEastAsia" w:hAnsiTheme="minorHAnsi" w:cstheme="minorBidi"/>
              <w:noProof/>
              <w:sz w:val="22"/>
              <w:szCs w:val="22"/>
              <w:lang w:eastAsia="nb-NO"/>
            </w:rPr>
          </w:pPr>
          <w:hyperlink w:anchor="_Toc222921268" w:history="1">
            <w:r w:rsidRPr="00A471AA">
              <w:rPr>
                <w:rStyle w:val="Hyperkobling"/>
                <w:noProof/>
                <w:lang w:val="en-GB"/>
              </w:rPr>
              <w:t>8.5. Third party remedy</w:t>
            </w:r>
            <w:r>
              <w:rPr>
                <w:noProof/>
                <w:webHidden/>
              </w:rPr>
              <w:tab/>
            </w:r>
            <w:r>
              <w:rPr>
                <w:noProof/>
                <w:webHidden/>
              </w:rPr>
              <w:fldChar w:fldCharType="begin"/>
            </w:r>
            <w:r>
              <w:rPr>
                <w:noProof/>
                <w:webHidden/>
              </w:rPr>
              <w:instrText xml:space="preserve"> PAGEREF _Toc222921268 \h </w:instrText>
            </w:r>
            <w:r>
              <w:rPr>
                <w:noProof/>
                <w:webHidden/>
              </w:rPr>
            </w:r>
            <w:r>
              <w:rPr>
                <w:noProof/>
                <w:webHidden/>
              </w:rPr>
              <w:fldChar w:fldCharType="separate"/>
            </w:r>
            <w:r>
              <w:rPr>
                <w:noProof/>
                <w:webHidden/>
              </w:rPr>
              <w:t>3</w:t>
            </w:r>
            <w:r>
              <w:rPr>
                <w:noProof/>
                <w:webHidden/>
              </w:rPr>
              <w:fldChar w:fldCharType="end"/>
            </w:r>
          </w:hyperlink>
        </w:p>
        <w:p w14:paraId="0C47CE5B" w14:textId="79244F3F" w:rsidR="0055496E" w:rsidRDefault="0055496E">
          <w:pPr>
            <w:pStyle w:val="INNH2"/>
            <w:rPr>
              <w:rFonts w:asciiTheme="minorHAnsi" w:eastAsiaTheme="minorEastAsia" w:hAnsiTheme="minorHAnsi" w:cstheme="minorBidi"/>
              <w:noProof/>
              <w:sz w:val="22"/>
              <w:szCs w:val="22"/>
              <w:lang w:eastAsia="nb-NO"/>
            </w:rPr>
          </w:pPr>
          <w:hyperlink w:anchor="_Toc222921269" w:history="1">
            <w:r w:rsidRPr="00A471AA">
              <w:rPr>
                <w:rStyle w:val="Hyperkobling"/>
                <w:noProof/>
                <w:lang w:val="en-GB"/>
              </w:rPr>
              <w:t>8.6. Termination for breach</w:t>
            </w:r>
            <w:r>
              <w:rPr>
                <w:noProof/>
                <w:webHidden/>
              </w:rPr>
              <w:tab/>
            </w:r>
            <w:r>
              <w:rPr>
                <w:noProof/>
                <w:webHidden/>
              </w:rPr>
              <w:fldChar w:fldCharType="begin"/>
            </w:r>
            <w:r>
              <w:rPr>
                <w:noProof/>
                <w:webHidden/>
              </w:rPr>
              <w:instrText xml:space="preserve"> PAGEREF _Toc222921269 \h </w:instrText>
            </w:r>
            <w:r>
              <w:rPr>
                <w:noProof/>
                <w:webHidden/>
              </w:rPr>
            </w:r>
            <w:r>
              <w:rPr>
                <w:noProof/>
                <w:webHidden/>
              </w:rPr>
              <w:fldChar w:fldCharType="separate"/>
            </w:r>
            <w:r>
              <w:rPr>
                <w:noProof/>
                <w:webHidden/>
              </w:rPr>
              <w:t>3</w:t>
            </w:r>
            <w:r>
              <w:rPr>
                <w:noProof/>
                <w:webHidden/>
              </w:rPr>
              <w:fldChar w:fldCharType="end"/>
            </w:r>
          </w:hyperlink>
        </w:p>
        <w:p w14:paraId="39C41D8D" w14:textId="03BEAC9A" w:rsidR="0055496E" w:rsidRDefault="0055496E">
          <w:pPr>
            <w:pStyle w:val="INNH2"/>
            <w:rPr>
              <w:rFonts w:asciiTheme="minorHAnsi" w:eastAsiaTheme="minorEastAsia" w:hAnsiTheme="minorHAnsi" w:cstheme="minorBidi"/>
              <w:noProof/>
              <w:sz w:val="22"/>
              <w:szCs w:val="22"/>
              <w:lang w:eastAsia="nb-NO"/>
            </w:rPr>
          </w:pPr>
          <w:hyperlink w:anchor="_Toc222921270" w:history="1">
            <w:r w:rsidRPr="00A471AA">
              <w:rPr>
                <w:rStyle w:val="Hyperkobling"/>
                <w:noProof/>
                <w:lang w:val="en-GB"/>
              </w:rPr>
              <w:t>8.7. Damages</w:t>
            </w:r>
            <w:r>
              <w:rPr>
                <w:noProof/>
                <w:webHidden/>
              </w:rPr>
              <w:tab/>
            </w:r>
            <w:r>
              <w:rPr>
                <w:noProof/>
                <w:webHidden/>
              </w:rPr>
              <w:fldChar w:fldCharType="begin"/>
            </w:r>
            <w:r>
              <w:rPr>
                <w:noProof/>
                <w:webHidden/>
              </w:rPr>
              <w:instrText xml:space="preserve"> PAGEREF _Toc222921270 \h </w:instrText>
            </w:r>
            <w:r>
              <w:rPr>
                <w:noProof/>
                <w:webHidden/>
              </w:rPr>
            </w:r>
            <w:r>
              <w:rPr>
                <w:noProof/>
                <w:webHidden/>
              </w:rPr>
              <w:fldChar w:fldCharType="separate"/>
            </w:r>
            <w:r>
              <w:rPr>
                <w:noProof/>
                <w:webHidden/>
              </w:rPr>
              <w:t>3</w:t>
            </w:r>
            <w:r>
              <w:rPr>
                <w:noProof/>
                <w:webHidden/>
              </w:rPr>
              <w:fldChar w:fldCharType="end"/>
            </w:r>
          </w:hyperlink>
        </w:p>
        <w:p w14:paraId="33AE6F4F" w14:textId="3BE9804A" w:rsidR="0055496E" w:rsidRDefault="0055496E">
          <w:pPr>
            <w:pStyle w:val="INNH2"/>
            <w:rPr>
              <w:rFonts w:asciiTheme="minorHAnsi" w:eastAsiaTheme="minorEastAsia" w:hAnsiTheme="minorHAnsi" w:cstheme="minorBidi"/>
              <w:noProof/>
              <w:sz w:val="22"/>
              <w:szCs w:val="22"/>
              <w:lang w:eastAsia="nb-NO"/>
            </w:rPr>
          </w:pPr>
          <w:hyperlink w:anchor="_Toc222921271" w:history="1">
            <w:r w:rsidRPr="00A471AA">
              <w:rPr>
                <w:rStyle w:val="Hyperkobling"/>
                <w:noProof/>
                <w:lang w:val="en-GB"/>
              </w:rPr>
              <w:t>8.8. Limitation of damages</w:t>
            </w:r>
            <w:r>
              <w:rPr>
                <w:noProof/>
                <w:webHidden/>
              </w:rPr>
              <w:tab/>
            </w:r>
            <w:r>
              <w:rPr>
                <w:noProof/>
                <w:webHidden/>
              </w:rPr>
              <w:fldChar w:fldCharType="begin"/>
            </w:r>
            <w:r>
              <w:rPr>
                <w:noProof/>
                <w:webHidden/>
              </w:rPr>
              <w:instrText xml:space="preserve"> PAGEREF _Toc222921271 \h </w:instrText>
            </w:r>
            <w:r>
              <w:rPr>
                <w:noProof/>
                <w:webHidden/>
              </w:rPr>
            </w:r>
            <w:r>
              <w:rPr>
                <w:noProof/>
                <w:webHidden/>
              </w:rPr>
              <w:fldChar w:fldCharType="separate"/>
            </w:r>
            <w:r>
              <w:rPr>
                <w:noProof/>
                <w:webHidden/>
              </w:rPr>
              <w:t>3</w:t>
            </w:r>
            <w:r>
              <w:rPr>
                <w:noProof/>
                <w:webHidden/>
              </w:rPr>
              <w:fldChar w:fldCharType="end"/>
            </w:r>
          </w:hyperlink>
        </w:p>
        <w:p w14:paraId="45F0EF4F" w14:textId="7552CCFC" w:rsidR="0055496E" w:rsidRDefault="0055496E">
          <w:pPr>
            <w:pStyle w:val="INNH1"/>
            <w:rPr>
              <w:rFonts w:asciiTheme="minorHAnsi" w:eastAsiaTheme="minorEastAsia" w:hAnsiTheme="minorHAnsi" w:cstheme="minorBidi"/>
              <w:noProof/>
              <w:sz w:val="22"/>
              <w:szCs w:val="22"/>
              <w:lang w:eastAsia="nb-NO"/>
            </w:rPr>
          </w:pPr>
          <w:hyperlink w:anchor="_Toc222921272" w:history="1">
            <w:r w:rsidRPr="00A471AA">
              <w:rPr>
                <w:rStyle w:val="Hyperkobling"/>
                <w:noProof/>
                <w:lang w:val="en-GB"/>
              </w:rPr>
              <w:t>9. Other provisions</w:t>
            </w:r>
            <w:r>
              <w:rPr>
                <w:noProof/>
                <w:webHidden/>
              </w:rPr>
              <w:tab/>
            </w:r>
            <w:r>
              <w:rPr>
                <w:noProof/>
                <w:webHidden/>
              </w:rPr>
              <w:fldChar w:fldCharType="begin"/>
            </w:r>
            <w:r>
              <w:rPr>
                <w:noProof/>
                <w:webHidden/>
              </w:rPr>
              <w:instrText xml:space="preserve"> PAGEREF _Toc222921272 \h </w:instrText>
            </w:r>
            <w:r>
              <w:rPr>
                <w:noProof/>
                <w:webHidden/>
              </w:rPr>
            </w:r>
            <w:r>
              <w:rPr>
                <w:noProof/>
                <w:webHidden/>
              </w:rPr>
              <w:fldChar w:fldCharType="separate"/>
            </w:r>
            <w:r>
              <w:rPr>
                <w:noProof/>
                <w:webHidden/>
              </w:rPr>
              <w:t>3</w:t>
            </w:r>
            <w:r>
              <w:rPr>
                <w:noProof/>
                <w:webHidden/>
              </w:rPr>
              <w:fldChar w:fldCharType="end"/>
            </w:r>
          </w:hyperlink>
        </w:p>
        <w:p w14:paraId="471979B9" w14:textId="7228E8AD" w:rsidR="0055496E" w:rsidRDefault="0055496E">
          <w:pPr>
            <w:pStyle w:val="INNH2"/>
            <w:rPr>
              <w:rFonts w:asciiTheme="minorHAnsi" w:eastAsiaTheme="minorEastAsia" w:hAnsiTheme="minorHAnsi" w:cstheme="minorBidi"/>
              <w:noProof/>
              <w:sz w:val="22"/>
              <w:szCs w:val="22"/>
              <w:lang w:eastAsia="nb-NO"/>
            </w:rPr>
          </w:pPr>
          <w:hyperlink w:anchor="_Toc222921273" w:history="1">
            <w:r w:rsidRPr="00A471AA">
              <w:rPr>
                <w:rStyle w:val="Hyperkobling"/>
                <w:noProof/>
                <w:lang w:val="en-GB"/>
              </w:rPr>
              <w:t>9.1. Meetings</w:t>
            </w:r>
            <w:r>
              <w:rPr>
                <w:noProof/>
                <w:webHidden/>
              </w:rPr>
              <w:tab/>
            </w:r>
            <w:r>
              <w:rPr>
                <w:noProof/>
                <w:webHidden/>
              </w:rPr>
              <w:fldChar w:fldCharType="begin"/>
            </w:r>
            <w:r>
              <w:rPr>
                <w:noProof/>
                <w:webHidden/>
              </w:rPr>
              <w:instrText xml:space="preserve"> PAGEREF _Toc222921273 \h </w:instrText>
            </w:r>
            <w:r>
              <w:rPr>
                <w:noProof/>
                <w:webHidden/>
              </w:rPr>
            </w:r>
            <w:r>
              <w:rPr>
                <w:noProof/>
                <w:webHidden/>
              </w:rPr>
              <w:fldChar w:fldCharType="separate"/>
            </w:r>
            <w:r>
              <w:rPr>
                <w:noProof/>
                <w:webHidden/>
              </w:rPr>
              <w:t>3</w:t>
            </w:r>
            <w:r>
              <w:rPr>
                <w:noProof/>
                <w:webHidden/>
              </w:rPr>
              <w:fldChar w:fldCharType="end"/>
            </w:r>
          </w:hyperlink>
        </w:p>
        <w:p w14:paraId="375F87BF" w14:textId="4297F4EA" w:rsidR="0055496E" w:rsidRDefault="0055496E">
          <w:pPr>
            <w:pStyle w:val="INNH2"/>
            <w:rPr>
              <w:rFonts w:asciiTheme="minorHAnsi" w:eastAsiaTheme="minorEastAsia" w:hAnsiTheme="minorHAnsi" w:cstheme="minorBidi"/>
              <w:noProof/>
              <w:sz w:val="22"/>
              <w:szCs w:val="22"/>
              <w:lang w:eastAsia="nb-NO"/>
            </w:rPr>
          </w:pPr>
          <w:hyperlink w:anchor="_Toc222921274" w:history="1">
            <w:r w:rsidRPr="00A471AA">
              <w:rPr>
                <w:rStyle w:val="Hyperkobling"/>
                <w:noProof/>
                <w:lang w:val="en-GB"/>
              </w:rPr>
              <w:t>9.2. Risk and responsibility for communication</w:t>
            </w:r>
            <w:r>
              <w:rPr>
                <w:noProof/>
                <w:webHidden/>
              </w:rPr>
              <w:tab/>
            </w:r>
            <w:r>
              <w:rPr>
                <w:noProof/>
                <w:webHidden/>
              </w:rPr>
              <w:fldChar w:fldCharType="begin"/>
            </w:r>
            <w:r>
              <w:rPr>
                <w:noProof/>
                <w:webHidden/>
              </w:rPr>
              <w:instrText xml:space="preserve"> PAGEREF _Toc222921274 \h </w:instrText>
            </w:r>
            <w:r>
              <w:rPr>
                <w:noProof/>
                <w:webHidden/>
              </w:rPr>
            </w:r>
            <w:r>
              <w:rPr>
                <w:noProof/>
                <w:webHidden/>
              </w:rPr>
              <w:fldChar w:fldCharType="separate"/>
            </w:r>
            <w:r>
              <w:rPr>
                <w:noProof/>
                <w:webHidden/>
              </w:rPr>
              <w:t>3</w:t>
            </w:r>
            <w:r>
              <w:rPr>
                <w:noProof/>
                <w:webHidden/>
              </w:rPr>
              <w:fldChar w:fldCharType="end"/>
            </w:r>
          </w:hyperlink>
        </w:p>
        <w:p w14:paraId="66E7868C" w14:textId="0A572D66" w:rsidR="0055496E" w:rsidRDefault="0055496E">
          <w:pPr>
            <w:pStyle w:val="INNH2"/>
            <w:rPr>
              <w:rFonts w:asciiTheme="minorHAnsi" w:eastAsiaTheme="minorEastAsia" w:hAnsiTheme="minorHAnsi" w:cstheme="minorBidi"/>
              <w:noProof/>
              <w:sz w:val="22"/>
              <w:szCs w:val="22"/>
              <w:lang w:eastAsia="nb-NO"/>
            </w:rPr>
          </w:pPr>
          <w:hyperlink w:anchor="_Toc222921275" w:history="1">
            <w:r w:rsidRPr="00A471AA">
              <w:rPr>
                <w:rStyle w:val="Hyperkobling"/>
                <w:noProof/>
                <w:lang w:val="en-GB"/>
              </w:rPr>
              <w:t>9.3. Force Majeure</w:t>
            </w:r>
            <w:r>
              <w:rPr>
                <w:noProof/>
                <w:webHidden/>
              </w:rPr>
              <w:tab/>
            </w:r>
            <w:r>
              <w:rPr>
                <w:noProof/>
                <w:webHidden/>
              </w:rPr>
              <w:fldChar w:fldCharType="begin"/>
            </w:r>
            <w:r>
              <w:rPr>
                <w:noProof/>
                <w:webHidden/>
              </w:rPr>
              <w:instrText xml:space="preserve"> PAGEREF _Toc222921275 \h </w:instrText>
            </w:r>
            <w:r>
              <w:rPr>
                <w:noProof/>
                <w:webHidden/>
              </w:rPr>
            </w:r>
            <w:r>
              <w:rPr>
                <w:noProof/>
                <w:webHidden/>
              </w:rPr>
              <w:fldChar w:fldCharType="separate"/>
            </w:r>
            <w:r>
              <w:rPr>
                <w:noProof/>
                <w:webHidden/>
              </w:rPr>
              <w:t>3</w:t>
            </w:r>
            <w:r>
              <w:rPr>
                <w:noProof/>
                <w:webHidden/>
              </w:rPr>
              <w:fldChar w:fldCharType="end"/>
            </w:r>
          </w:hyperlink>
        </w:p>
        <w:p w14:paraId="5B2192BB" w14:textId="2B6644AB" w:rsidR="0055496E" w:rsidRDefault="0055496E">
          <w:pPr>
            <w:pStyle w:val="INNH2"/>
            <w:rPr>
              <w:rFonts w:asciiTheme="minorHAnsi" w:eastAsiaTheme="minorEastAsia" w:hAnsiTheme="minorHAnsi" w:cstheme="minorBidi"/>
              <w:noProof/>
              <w:sz w:val="22"/>
              <w:szCs w:val="22"/>
              <w:lang w:eastAsia="nb-NO"/>
            </w:rPr>
          </w:pPr>
          <w:hyperlink w:anchor="_Toc222921276" w:history="1">
            <w:r w:rsidRPr="00A471AA">
              <w:rPr>
                <w:rStyle w:val="Hyperkobling"/>
                <w:noProof/>
                <w:lang w:val="en-GB"/>
              </w:rPr>
              <w:t>9.4. Tax clause</w:t>
            </w:r>
            <w:r>
              <w:rPr>
                <w:noProof/>
                <w:webHidden/>
              </w:rPr>
              <w:tab/>
            </w:r>
            <w:r>
              <w:rPr>
                <w:noProof/>
                <w:webHidden/>
              </w:rPr>
              <w:fldChar w:fldCharType="begin"/>
            </w:r>
            <w:r>
              <w:rPr>
                <w:noProof/>
                <w:webHidden/>
              </w:rPr>
              <w:instrText xml:space="preserve"> PAGEREF _Toc222921276 \h </w:instrText>
            </w:r>
            <w:r>
              <w:rPr>
                <w:noProof/>
                <w:webHidden/>
              </w:rPr>
            </w:r>
            <w:r>
              <w:rPr>
                <w:noProof/>
                <w:webHidden/>
              </w:rPr>
              <w:fldChar w:fldCharType="separate"/>
            </w:r>
            <w:r>
              <w:rPr>
                <w:noProof/>
                <w:webHidden/>
              </w:rPr>
              <w:t>3</w:t>
            </w:r>
            <w:r>
              <w:rPr>
                <w:noProof/>
                <w:webHidden/>
              </w:rPr>
              <w:fldChar w:fldCharType="end"/>
            </w:r>
          </w:hyperlink>
        </w:p>
        <w:p w14:paraId="32070306" w14:textId="7FBA06A7" w:rsidR="0055496E" w:rsidRDefault="0055496E">
          <w:pPr>
            <w:pStyle w:val="INNH2"/>
            <w:rPr>
              <w:rFonts w:asciiTheme="minorHAnsi" w:eastAsiaTheme="minorEastAsia" w:hAnsiTheme="minorHAnsi" w:cstheme="minorBidi"/>
              <w:noProof/>
              <w:sz w:val="22"/>
              <w:szCs w:val="22"/>
              <w:lang w:eastAsia="nb-NO"/>
            </w:rPr>
          </w:pPr>
          <w:hyperlink w:anchor="_Toc222921277" w:history="1">
            <w:r w:rsidRPr="00A471AA">
              <w:rPr>
                <w:rStyle w:val="Hyperkobling"/>
                <w:noProof/>
                <w:lang w:val="en-GB"/>
              </w:rPr>
              <w:t>9.5. Bankruptcy, composition with creditors, or similar</w:t>
            </w:r>
            <w:r>
              <w:rPr>
                <w:noProof/>
                <w:webHidden/>
              </w:rPr>
              <w:tab/>
            </w:r>
            <w:r>
              <w:rPr>
                <w:noProof/>
                <w:webHidden/>
              </w:rPr>
              <w:fldChar w:fldCharType="begin"/>
            </w:r>
            <w:r>
              <w:rPr>
                <w:noProof/>
                <w:webHidden/>
              </w:rPr>
              <w:instrText xml:space="preserve"> PAGEREF _Toc222921277 \h </w:instrText>
            </w:r>
            <w:r>
              <w:rPr>
                <w:noProof/>
                <w:webHidden/>
              </w:rPr>
            </w:r>
            <w:r>
              <w:rPr>
                <w:noProof/>
                <w:webHidden/>
              </w:rPr>
              <w:fldChar w:fldCharType="separate"/>
            </w:r>
            <w:r>
              <w:rPr>
                <w:noProof/>
                <w:webHidden/>
              </w:rPr>
              <w:t>3</w:t>
            </w:r>
            <w:r>
              <w:rPr>
                <w:noProof/>
                <w:webHidden/>
              </w:rPr>
              <w:fldChar w:fldCharType="end"/>
            </w:r>
          </w:hyperlink>
        </w:p>
        <w:p w14:paraId="520BD705" w14:textId="1B8DAB68" w:rsidR="0055496E" w:rsidRDefault="0055496E">
          <w:pPr>
            <w:pStyle w:val="INNH2"/>
            <w:rPr>
              <w:rFonts w:asciiTheme="minorHAnsi" w:eastAsiaTheme="minorEastAsia" w:hAnsiTheme="minorHAnsi" w:cstheme="minorBidi"/>
              <w:noProof/>
              <w:sz w:val="22"/>
              <w:szCs w:val="22"/>
              <w:lang w:eastAsia="nb-NO"/>
            </w:rPr>
          </w:pPr>
          <w:hyperlink w:anchor="_Toc222921278" w:history="1">
            <w:r w:rsidRPr="00A471AA">
              <w:rPr>
                <w:rStyle w:val="Hyperkobling"/>
                <w:noProof/>
                <w:lang w:val="en-GB"/>
              </w:rPr>
              <w:t>9.6. The Customer's quality control</w:t>
            </w:r>
            <w:r>
              <w:rPr>
                <w:noProof/>
                <w:webHidden/>
              </w:rPr>
              <w:tab/>
            </w:r>
            <w:r>
              <w:rPr>
                <w:noProof/>
                <w:webHidden/>
              </w:rPr>
              <w:fldChar w:fldCharType="begin"/>
            </w:r>
            <w:r>
              <w:rPr>
                <w:noProof/>
                <w:webHidden/>
              </w:rPr>
              <w:instrText xml:space="preserve"> PAGEREF _Toc222921278 \h </w:instrText>
            </w:r>
            <w:r>
              <w:rPr>
                <w:noProof/>
                <w:webHidden/>
              </w:rPr>
            </w:r>
            <w:r>
              <w:rPr>
                <w:noProof/>
                <w:webHidden/>
              </w:rPr>
              <w:fldChar w:fldCharType="separate"/>
            </w:r>
            <w:r>
              <w:rPr>
                <w:noProof/>
                <w:webHidden/>
              </w:rPr>
              <w:t>3</w:t>
            </w:r>
            <w:r>
              <w:rPr>
                <w:noProof/>
                <w:webHidden/>
              </w:rPr>
              <w:fldChar w:fldCharType="end"/>
            </w:r>
          </w:hyperlink>
        </w:p>
        <w:p w14:paraId="2B44AC7D" w14:textId="5ACA9F75" w:rsidR="0055496E" w:rsidRDefault="0055496E">
          <w:pPr>
            <w:pStyle w:val="INNH1"/>
            <w:rPr>
              <w:rFonts w:asciiTheme="minorHAnsi" w:eastAsiaTheme="minorEastAsia" w:hAnsiTheme="minorHAnsi" w:cstheme="minorBidi"/>
              <w:noProof/>
              <w:sz w:val="22"/>
              <w:szCs w:val="22"/>
              <w:lang w:eastAsia="nb-NO"/>
            </w:rPr>
          </w:pPr>
          <w:hyperlink w:anchor="_Toc222921279" w:history="1">
            <w:r w:rsidRPr="00A471AA">
              <w:rPr>
                <w:rStyle w:val="Hyperkobling"/>
                <w:noProof/>
                <w:lang w:val="en-GB"/>
              </w:rPr>
              <w:t>10. Amendments</w:t>
            </w:r>
            <w:r>
              <w:rPr>
                <w:noProof/>
                <w:webHidden/>
              </w:rPr>
              <w:tab/>
            </w:r>
            <w:r>
              <w:rPr>
                <w:noProof/>
                <w:webHidden/>
              </w:rPr>
              <w:fldChar w:fldCharType="begin"/>
            </w:r>
            <w:r>
              <w:rPr>
                <w:noProof/>
                <w:webHidden/>
              </w:rPr>
              <w:instrText xml:space="preserve"> PAGEREF _Toc222921279 \h </w:instrText>
            </w:r>
            <w:r>
              <w:rPr>
                <w:noProof/>
                <w:webHidden/>
              </w:rPr>
            </w:r>
            <w:r>
              <w:rPr>
                <w:noProof/>
                <w:webHidden/>
              </w:rPr>
              <w:fldChar w:fldCharType="separate"/>
            </w:r>
            <w:r>
              <w:rPr>
                <w:noProof/>
                <w:webHidden/>
              </w:rPr>
              <w:t>3</w:t>
            </w:r>
            <w:r>
              <w:rPr>
                <w:noProof/>
                <w:webHidden/>
              </w:rPr>
              <w:fldChar w:fldCharType="end"/>
            </w:r>
          </w:hyperlink>
        </w:p>
        <w:p w14:paraId="049A10CE" w14:textId="7A4DB326" w:rsidR="0055496E" w:rsidRDefault="0055496E">
          <w:pPr>
            <w:pStyle w:val="INNH2"/>
            <w:rPr>
              <w:rFonts w:asciiTheme="minorHAnsi" w:eastAsiaTheme="minorEastAsia" w:hAnsiTheme="minorHAnsi" w:cstheme="minorBidi"/>
              <w:noProof/>
              <w:sz w:val="22"/>
              <w:szCs w:val="22"/>
              <w:lang w:eastAsia="nb-NO"/>
            </w:rPr>
          </w:pPr>
          <w:hyperlink w:anchor="_Toc222921280" w:history="1">
            <w:r w:rsidRPr="00A471AA">
              <w:rPr>
                <w:rStyle w:val="Hyperkobling"/>
                <w:noProof/>
                <w:lang w:val="en-GB"/>
              </w:rPr>
              <w:t>10.1. Amendments in general</w:t>
            </w:r>
            <w:r>
              <w:rPr>
                <w:noProof/>
                <w:webHidden/>
              </w:rPr>
              <w:tab/>
            </w:r>
            <w:r>
              <w:rPr>
                <w:noProof/>
                <w:webHidden/>
              </w:rPr>
              <w:fldChar w:fldCharType="begin"/>
            </w:r>
            <w:r>
              <w:rPr>
                <w:noProof/>
                <w:webHidden/>
              </w:rPr>
              <w:instrText xml:space="preserve"> PAGEREF _Toc222921280 \h </w:instrText>
            </w:r>
            <w:r>
              <w:rPr>
                <w:noProof/>
                <w:webHidden/>
              </w:rPr>
            </w:r>
            <w:r>
              <w:rPr>
                <w:noProof/>
                <w:webHidden/>
              </w:rPr>
              <w:fldChar w:fldCharType="separate"/>
            </w:r>
            <w:r>
              <w:rPr>
                <w:noProof/>
                <w:webHidden/>
              </w:rPr>
              <w:t>3</w:t>
            </w:r>
            <w:r>
              <w:rPr>
                <w:noProof/>
                <w:webHidden/>
              </w:rPr>
              <w:fldChar w:fldCharType="end"/>
            </w:r>
          </w:hyperlink>
        </w:p>
        <w:p w14:paraId="258356B3" w14:textId="3834CC0C" w:rsidR="0055496E" w:rsidRDefault="0055496E">
          <w:pPr>
            <w:pStyle w:val="INNH2"/>
            <w:rPr>
              <w:rFonts w:asciiTheme="minorHAnsi" w:eastAsiaTheme="minorEastAsia" w:hAnsiTheme="minorHAnsi" w:cstheme="minorBidi"/>
              <w:noProof/>
              <w:sz w:val="22"/>
              <w:szCs w:val="22"/>
              <w:lang w:eastAsia="nb-NO"/>
            </w:rPr>
          </w:pPr>
          <w:hyperlink w:anchor="_Toc222921281" w:history="1">
            <w:r w:rsidRPr="00A471AA">
              <w:rPr>
                <w:rStyle w:val="Hyperkobling"/>
                <w:noProof/>
                <w:lang w:val="en-GB"/>
              </w:rPr>
              <w:t>10.2. Implementation of amendments</w:t>
            </w:r>
            <w:r>
              <w:rPr>
                <w:noProof/>
                <w:webHidden/>
              </w:rPr>
              <w:tab/>
            </w:r>
            <w:r>
              <w:rPr>
                <w:noProof/>
                <w:webHidden/>
              </w:rPr>
              <w:fldChar w:fldCharType="begin"/>
            </w:r>
            <w:r>
              <w:rPr>
                <w:noProof/>
                <w:webHidden/>
              </w:rPr>
              <w:instrText xml:space="preserve"> PAGEREF _Toc222921281 \h </w:instrText>
            </w:r>
            <w:r>
              <w:rPr>
                <w:noProof/>
                <w:webHidden/>
              </w:rPr>
            </w:r>
            <w:r>
              <w:rPr>
                <w:noProof/>
                <w:webHidden/>
              </w:rPr>
              <w:fldChar w:fldCharType="separate"/>
            </w:r>
            <w:r>
              <w:rPr>
                <w:noProof/>
                <w:webHidden/>
              </w:rPr>
              <w:t>3</w:t>
            </w:r>
            <w:r>
              <w:rPr>
                <w:noProof/>
                <w:webHidden/>
              </w:rPr>
              <w:fldChar w:fldCharType="end"/>
            </w:r>
          </w:hyperlink>
        </w:p>
        <w:p w14:paraId="3AA1DCC8" w14:textId="079EB35B" w:rsidR="0055496E" w:rsidRDefault="0055496E">
          <w:pPr>
            <w:pStyle w:val="INNH2"/>
            <w:rPr>
              <w:rFonts w:asciiTheme="minorHAnsi" w:eastAsiaTheme="minorEastAsia" w:hAnsiTheme="minorHAnsi" w:cstheme="minorBidi"/>
              <w:noProof/>
              <w:sz w:val="22"/>
              <w:szCs w:val="22"/>
              <w:lang w:eastAsia="nb-NO"/>
            </w:rPr>
          </w:pPr>
          <w:hyperlink w:anchor="_Toc222921282" w:history="1">
            <w:r w:rsidRPr="00A471AA">
              <w:rPr>
                <w:rStyle w:val="Hyperkobling"/>
                <w:noProof/>
                <w:lang w:val="en-GB"/>
              </w:rPr>
              <w:t>10.3. How to deal with deviations</w:t>
            </w:r>
            <w:r>
              <w:rPr>
                <w:noProof/>
                <w:webHidden/>
              </w:rPr>
              <w:tab/>
            </w:r>
            <w:r>
              <w:rPr>
                <w:noProof/>
                <w:webHidden/>
              </w:rPr>
              <w:fldChar w:fldCharType="begin"/>
            </w:r>
            <w:r>
              <w:rPr>
                <w:noProof/>
                <w:webHidden/>
              </w:rPr>
              <w:instrText xml:space="preserve"> PAGEREF _Toc222921282 \h </w:instrText>
            </w:r>
            <w:r>
              <w:rPr>
                <w:noProof/>
                <w:webHidden/>
              </w:rPr>
            </w:r>
            <w:r>
              <w:rPr>
                <w:noProof/>
                <w:webHidden/>
              </w:rPr>
              <w:fldChar w:fldCharType="separate"/>
            </w:r>
            <w:r>
              <w:rPr>
                <w:noProof/>
                <w:webHidden/>
              </w:rPr>
              <w:t>3</w:t>
            </w:r>
            <w:r>
              <w:rPr>
                <w:noProof/>
                <w:webHidden/>
              </w:rPr>
              <w:fldChar w:fldCharType="end"/>
            </w:r>
          </w:hyperlink>
        </w:p>
        <w:p w14:paraId="6E9FB0A2" w14:textId="5A61BAFD" w:rsidR="0055496E" w:rsidRDefault="0055496E">
          <w:pPr>
            <w:pStyle w:val="INNH1"/>
            <w:rPr>
              <w:rFonts w:asciiTheme="minorHAnsi" w:eastAsiaTheme="minorEastAsia" w:hAnsiTheme="minorHAnsi" w:cstheme="minorBidi"/>
              <w:noProof/>
              <w:sz w:val="22"/>
              <w:szCs w:val="22"/>
              <w:lang w:eastAsia="nb-NO"/>
            </w:rPr>
          </w:pPr>
          <w:hyperlink w:anchor="_Toc222921283" w:history="1">
            <w:r w:rsidRPr="00A471AA">
              <w:rPr>
                <w:rStyle w:val="Hyperkobling"/>
                <w:noProof/>
                <w:lang w:val="en-GB"/>
              </w:rPr>
              <w:t>11. Cancellation</w:t>
            </w:r>
            <w:r>
              <w:rPr>
                <w:noProof/>
                <w:webHidden/>
              </w:rPr>
              <w:tab/>
            </w:r>
            <w:r>
              <w:rPr>
                <w:noProof/>
                <w:webHidden/>
              </w:rPr>
              <w:fldChar w:fldCharType="begin"/>
            </w:r>
            <w:r>
              <w:rPr>
                <w:noProof/>
                <w:webHidden/>
              </w:rPr>
              <w:instrText xml:space="preserve"> PAGEREF _Toc222921283 \h </w:instrText>
            </w:r>
            <w:r>
              <w:rPr>
                <w:noProof/>
                <w:webHidden/>
              </w:rPr>
            </w:r>
            <w:r>
              <w:rPr>
                <w:noProof/>
                <w:webHidden/>
              </w:rPr>
              <w:fldChar w:fldCharType="separate"/>
            </w:r>
            <w:r>
              <w:rPr>
                <w:noProof/>
                <w:webHidden/>
              </w:rPr>
              <w:t>3</w:t>
            </w:r>
            <w:r>
              <w:rPr>
                <w:noProof/>
                <w:webHidden/>
              </w:rPr>
              <w:fldChar w:fldCharType="end"/>
            </w:r>
          </w:hyperlink>
        </w:p>
        <w:p w14:paraId="7F4817BB" w14:textId="157CB6CE" w:rsidR="0055496E" w:rsidRDefault="0055496E">
          <w:pPr>
            <w:pStyle w:val="INNH1"/>
            <w:rPr>
              <w:rFonts w:asciiTheme="minorHAnsi" w:eastAsiaTheme="minorEastAsia" w:hAnsiTheme="minorHAnsi" w:cstheme="minorBidi"/>
              <w:noProof/>
              <w:sz w:val="22"/>
              <w:szCs w:val="22"/>
              <w:lang w:eastAsia="nb-NO"/>
            </w:rPr>
          </w:pPr>
          <w:hyperlink w:anchor="_Toc222921284" w:history="1">
            <w:r w:rsidRPr="00A471AA">
              <w:rPr>
                <w:rStyle w:val="Hyperkobling"/>
                <w:noProof/>
                <w:lang w:val="en-GB"/>
              </w:rPr>
              <w:t>12. Disputes</w:t>
            </w:r>
            <w:r>
              <w:rPr>
                <w:noProof/>
                <w:webHidden/>
              </w:rPr>
              <w:tab/>
            </w:r>
            <w:r>
              <w:rPr>
                <w:noProof/>
                <w:webHidden/>
              </w:rPr>
              <w:fldChar w:fldCharType="begin"/>
            </w:r>
            <w:r>
              <w:rPr>
                <w:noProof/>
                <w:webHidden/>
              </w:rPr>
              <w:instrText xml:space="preserve"> PAGEREF _Toc222921284 \h </w:instrText>
            </w:r>
            <w:r>
              <w:rPr>
                <w:noProof/>
                <w:webHidden/>
              </w:rPr>
            </w:r>
            <w:r>
              <w:rPr>
                <w:noProof/>
                <w:webHidden/>
              </w:rPr>
              <w:fldChar w:fldCharType="separate"/>
            </w:r>
            <w:r>
              <w:rPr>
                <w:noProof/>
                <w:webHidden/>
              </w:rPr>
              <w:t>3</w:t>
            </w:r>
            <w:r>
              <w:rPr>
                <w:noProof/>
                <w:webHidden/>
              </w:rPr>
              <w:fldChar w:fldCharType="end"/>
            </w:r>
          </w:hyperlink>
        </w:p>
        <w:p w14:paraId="2947F1D7" w14:textId="3383CD7A" w:rsidR="00835EAC" w:rsidRPr="004A4B80" w:rsidRDefault="001B3F9C" w:rsidP="00835EAC">
          <w:pPr>
            <w:rPr>
              <w:lang w:val="en-GB"/>
            </w:rPr>
          </w:pPr>
          <w:r>
            <w:rPr>
              <w:lang w:val="en-GB"/>
            </w:rPr>
            <w:fldChar w:fldCharType="end"/>
          </w:r>
        </w:p>
      </w:sdtContent>
    </w:sdt>
    <w:p w14:paraId="48157B21" w14:textId="18493216" w:rsidR="00E76D0E" w:rsidRPr="004A4B80" w:rsidRDefault="006C2ECF">
      <w:pPr>
        <w:spacing w:after="0" w:line="240" w:lineRule="auto"/>
        <w:rPr>
          <w:rFonts w:ascii="Times New Roman" w:hAnsi="Times New Roman"/>
          <w:sz w:val="24"/>
          <w:lang w:val="en-GB" w:eastAsia="nb-NO"/>
        </w:rPr>
      </w:pPr>
      <w:r w:rsidRPr="004A4B80">
        <w:rPr>
          <w:rFonts w:ascii="Times New Roman" w:hAnsi="Times New Roman"/>
          <w:sz w:val="24"/>
          <w:lang w:val="en-GB" w:eastAsia="nb-NO"/>
        </w:rPr>
        <w:br w:type="page"/>
      </w:r>
    </w:p>
    <w:p w14:paraId="2C8DB7B3" w14:textId="005ADFAA" w:rsidR="00E76D0E" w:rsidRPr="004A4B80" w:rsidRDefault="006C2ECF" w:rsidP="00E76D0E">
      <w:pPr>
        <w:pStyle w:val="Overskrift1-nummerertPolitiet"/>
        <w:rPr>
          <w:lang w:val="en-GB"/>
        </w:rPr>
      </w:pPr>
      <w:bookmarkStart w:id="2" w:name="_Toc222921215"/>
      <w:r w:rsidRPr="004A4B80">
        <w:rPr>
          <w:lang w:val="en-GB"/>
        </w:rPr>
        <w:lastRenderedPageBreak/>
        <w:t>Introductory provisions</w:t>
      </w:r>
      <w:bookmarkEnd w:id="2"/>
    </w:p>
    <w:p w14:paraId="75B6FEF1" w14:textId="5E03BF6C" w:rsidR="008168C4" w:rsidRPr="004A4B80" w:rsidRDefault="006C2ECF" w:rsidP="0045261B">
      <w:pPr>
        <w:rPr>
          <w:lang w:val="en-GB"/>
        </w:rPr>
      </w:pPr>
      <w:bookmarkStart w:id="3" w:name="_Toc388877830"/>
      <w:bookmarkStart w:id="4" w:name="_Toc62766129"/>
      <w:bookmarkStart w:id="5" w:name="_Toc287609039"/>
      <w:r w:rsidRPr="004A4B80">
        <w:rPr>
          <w:lang w:val="en-GB"/>
        </w:rPr>
        <w:t xml:space="preserve">The </w:t>
      </w:r>
      <w:r w:rsidR="00F270ED" w:rsidRPr="004A4B80">
        <w:rPr>
          <w:lang w:val="en-GB"/>
        </w:rPr>
        <w:t>"P</w:t>
      </w:r>
      <w:r w:rsidRPr="004A4B80">
        <w:rPr>
          <w:lang w:val="en-GB"/>
        </w:rPr>
        <w:t>arties</w:t>
      </w:r>
      <w:r w:rsidR="00F270ED" w:rsidRPr="004A4B80">
        <w:rPr>
          <w:lang w:val="en-GB"/>
        </w:rPr>
        <w:t>"</w:t>
      </w:r>
      <w:r w:rsidRPr="004A4B80">
        <w:rPr>
          <w:lang w:val="en-GB"/>
        </w:rPr>
        <w:t xml:space="preserve"> mean the </w:t>
      </w:r>
      <w:r w:rsidR="0035528F" w:rsidRPr="004A4B80">
        <w:rPr>
          <w:lang w:val="en-GB"/>
        </w:rPr>
        <w:t>Customer</w:t>
      </w:r>
      <w:r w:rsidRPr="004A4B80">
        <w:rPr>
          <w:lang w:val="en-GB"/>
        </w:rPr>
        <w:t xml:space="preserve"> and the </w:t>
      </w:r>
      <w:r w:rsidR="003732C2">
        <w:rPr>
          <w:lang w:val="en-GB"/>
        </w:rPr>
        <w:t>Supplier.</w:t>
      </w:r>
    </w:p>
    <w:p w14:paraId="669AC2BB" w14:textId="3D3E7D81" w:rsidR="008168C4" w:rsidRPr="004A4B80" w:rsidRDefault="006C2ECF" w:rsidP="0045261B">
      <w:pPr>
        <w:rPr>
          <w:lang w:val="en-GB"/>
        </w:rPr>
      </w:pPr>
      <w:r w:rsidRPr="004A4B80">
        <w:rPr>
          <w:lang w:val="en-GB"/>
        </w:rPr>
        <w:t xml:space="preserve">The </w:t>
      </w:r>
      <w:r w:rsidR="0035528F" w:rsidRPr="004A4B80">
        <w:rPr>
          <w:lang w:val="en-GB"/>
        </w:rPr>
        <w:t>Customer</w:t>
      </w:r>
      <w:r w:rsidRPr="004A4B80">
        <w:rPr>
          <w:lang w:val="en-GB"/>
        </w:rPr>
        <w:t xml:space="preserve"> is represented by </w:t>
      </w:r>
      <w:r w:rsidR="0035528F" w:rsidRPr="004A4B80">
        <w:rPr>
          <w:lang w:val="en-GB"/>
        </w:rPr>
        <w:t>Norwegian Police Shared Services</w:t>
      </w:r>
      <w:r w:rsidRPr="004A4B80">
        <w:rPr>
          <w:lang w:val="en-GB"/>
        </w:rPr>
        <w:t xml:space="preserve"> (</w:t>
      </w:r>
      <w:r w:rsidR="0035528F" w:rsidRPr="004A4B80">
        <w:rPr>
          <w:lang w:val="en-GB"/>
        </w:rPr>
        <w:t xml:space="preserve">Norwegian abbreviation </w:t>
      </w:r>
      <w:r w:rsidRPr="004A4B80">
        <w:rPr>
          <w:lang w:val="en-GB"/>
        </w:rPr>
        <w:t xml:space="preserve">PFT), and all </w:t>
      </w:r>
      <w:r w:rsidR="001E0735">
        <w:rPr>
          <w:lang w:val="en-GB"/>
        </w:rPr>
        <w:t>call-off</w:t>
      </w:r>
      <w:r w:rsidR="00FE798A">
        <w:rPr>
          <w:lang w:val="en-GB"/>
        </w:rPr>
        <w:t>s</w:t>
      </w:r>
      <w:r w:rsidRPr="004A4B80">
        <w:rPr>
          <w:lang w:val="en-GB"/>
        </w:rPr>
        <w:t xml:space="preserve"> under the agreement will be made by PFT unless otherwise stated in the special contract terms. </w:t>
      </w:r>
    </w:p>
    <w:p w14:paraId="377A9C97" w14:textId="73772864" w:rsidR="00A75824" w:rsidRPr="004A4B80" w:rsidRDefault="006C2ECF" w:rsidP="0045261B">
      <w:pPr>
        <w:rPr>
          <w:lang w:val="en-GB"/>
        </w:rPr>
      </w:pPr>
      <w:r w:rsidRPr="004A4B80">
        <w:rPr>
          <w:lang w:val="en-GB"/>
        </w:rPr>
        <w:t>The term "</w:t>
      </w:r>
      <w:r w:rsidR="00D40863" w:rsidRPr="004A4B80">
        <w:rPr>
          <w:lang w:val="en-GB"/>
        </w:rPr>
        <w:t>User</w:t>
      </w:r>
      <w:r w:rsidRPr="004A4B80">
        <w:rPr>
          <w:lang w:val="en-GB"/>
        </w:rPr>
        <w:t>"</w:t>
      </w:r>
      <w:r w:rsidR="00D40863" w:rsidRPr="004A4B80">
        <w:rPr>
          <w:lang w:val="en-GB"/>
        </w:rPr>
        <w:t xml:space="preserve"> means </w:t>
      </w:r>
      <w:r w:rsidRPr="004A4B80">
        <w:rPr>
          <w:lang w:val="en-GB"/>
        </w:rPr>
        <w:t xml:space="preserve">the </w:t>
      </w:r>
      <w:r w:rsidR="00D40863" w:rsidRPr="004A4B80">
        <w:rPr>
          <w:lang w:val="en-GB"/>
        </w:rPr>
        <w:t>police districts</w:t>
      </w:r>
      <w:r w:rsidRPr="004A4B80">
        <w:rPr>
          <w:lang w:val="en-GB"/>
        </w:rPr>
        <w:t xml:space="preserve">, </w:t>
      </w:r>
      <w:r w:rsidR="00D40863" w:rsidRPr="004A4B80">
        <w:rPr>
          <w:lang w:val="en-GB"/>
        </w:rPr>
        <w:t>special bodies</w:t>
      </w:r>
      <w:r w:rsidR="00A624CB" w:rsidRPr="004A4B80">
        <w:rPr>
          <w:lang w:val="en-GB"/>
        </w:rPr>
        <w:t xml:space="preserve"> </w:t>
      </w:r>
      <w:r w:rsidR="00D40863" w:rsidRPr="004A4B80">
        <w:rPr>
          <w:lang w:val="en-GB"/>
        </w:rPr>
        <w:t xml:space="preserve">and any other public agencies as mentioned in the cover page document to the </w:t>
      </w:r>
      <w:r w:rsidR="0041008D">
        <w:rPr>
          <w:lang w:val="en-GB"/>
        </w:rPr>
        <w:t>A</w:t>
      </w:r>
      <w:r w:rsidR="00D40863" w:rsidRPr="004A4B80">
        <w:rPr>
          <w:lang w:val="en-GB"/>
        </w:rPr>
        <w:t xml:space="preserve">greement. The User has no authority to </w:t>
      </w:r>
      <w:r w:rsidRPr="004A4B80">
        <w:rPr>
          <w:lang w:val="en-GB"/>
        </w:rPr>
        <w:t xml:space="preserve">make </w:t>
      </w:r>
      <w:r w:rsidR="00D40863" w:rsidRPr="004A4B80">
        <w:rPr>
          <w:lang w:val="en-GB"/>
        </w:rPr>
        <w:t xml:space="preserve">direct </w:t>
      </w:r>
      <w:r w:rsidR="00B6177F">
        <w:rPr>
          <w:lang w:val="en-GB"/>
        </w:rPr>
        <w:t>call-off</w:t>
      </w:r>
      <w:r w:rsidR="00D40863" w:rsidRPr="004A4B80">
        <w:rPr>
          <w:lang w:val="en-GB"/>
        </w:rPr>
        <w:t>s, unless otherwise stated in the special contract terms.</w:t>
      </w:r>
    </w:p>
    <w:p w14:paraId="6671FBF0" w14:textId="10DC146C" w:rsidR="00A75824" w:rsidRPr="004A4B80" w:rsidRDefault="006C2ECF" w:rsidP="0045261B">
      <w:pPr>
        <w:rPr>
          <w:lang w:val="en-GB"/>
        </w:rPr>
      </w:pPr>
      <w:r w:rsidRPr="004A4B80">
        <w:rPr>
          <w:lang w:val="en-GB"/>
        </w:rPr>
        <w:t xml:space="preserve">The </w:t>
      </w:r>
      <w:r w:rsidR="00F270ED" w:rsidRPr="004A4B80">
        <w:rPr>
          <w:lang w:val="en-GB"/>
        </w:rPr>
        <w:tab/>
        <w:t>P</w:t>
      </w:r>
      <w:r w:rsidRPr="004A4B80">
        <w:rPr>
          <w:lang w:val="en-GB"/>
        </w:rPr>
        <w:t xml:space="preserve">arties have no obligations beyond the </w:t>
      </w:r>
      <w:r w:rsidR="00B6177F">
        <w:rPr>
          <w:lang w:val="en-GB"/>
        </w:rPr>
        <w:t>call-off</w:t>
      </w:r>
      <w:r w:rsidRPr="004A4B80">
        <w:rPr>
          <w:lang w:val="en-GB"/>
        </w:rPr>
        <w:t xml:space="preserve">s made under the </w:t>
      </w:r>
      <w:r w:rsidR="001E0735">
        <w:rPr>
          <w:lang w:val="en-GB"/>
        </w:rPr>
        <w:t>A</w:t>
      </w:r>
      <w:r w:rsidR="002C785A" w:rsidRPr="004A4B80">
        <w:rPr>
          <w:lang w:val="en-GB"/>
        </w:rPr>
        <w:t>greement</w:t>
      </w:r>
      <w:r w:rsidRPr="004A4B80">
        <w:rPr>
          <w:lang w:val="en-GB"/>
        </w:rPr>
        <w:t xml:space="preserve">. </w:t>
      </w:r>
    </w:p>
    <w:p w14:paraId="47AFD0CB" w14:textId="2F7656AD" w:rsidR="00A75824" w:rsidRDefault="006C2ECF" w:rsidP="0045261B">
      <w:pPr>
        <w:rPr>
          <w:lang w:val="en-GB"/>
        </w:rPr>
      </w:pPr>
      <w:r w:rsidRPr="004A4B80">
        <w:rPr>
          <w:lang w:val="en-GB"/>
        </w:rPr>
        <w:t xml:space="preserve">The </w:t>
      </w:r>
      <w:r w:rsidR="00917121" w:rsidRPr="004A4B80">
        <w:rPr>
          <w:lang w:val="en-GB"/>
        </w:rPr>
        <w:t>"P</w:t>
      </w:r>
      <w:r w:rsidRPr="004A4B80">
        <w:rPr>
          <w:lang w:val="en-GB"/>
        </w:rPr>
        <w:t>roduct</w:t>
      </w:r>
      <w:r w:rsidR="004A4B80" w:rsidRPr="004A4B80">
        <w:rPr>
          <w:lang w:val="en-GB"/>
        </w:rPr>
        <w:t>(s)</w:t>
      </w:r>
      <w:r w:rsidR="00917121" w:rsidRPr="004A4B80">
        <w:rPr>
          <w:lang w:val="en-GB"/>
        </w:rPr>
        <w:t>"</w:t>
      </w:r>
      <w:r w:rsidRPr="004A4B80">
        <w:rPr>
          <w:lang w:val="en-GB"/>
        </w:rPr>
        <w:t xml:space="preserve"> means the agreed delivery according to Appendix 1 – requirement specification with appendices. The </w:t>
      </w:r>
      <w:r w:rsidR="00917121" w:rsidRPr="004A4B80">
        <w:rPr>
          <w:lang w:val="en-GB"/>
        </w:rPr>
        <w:t>P</w:t>
      </w:r>
      <w:r w:rsidRPr="004A4B80">
        <w:rPr>
          <w:lang w:val="en-GB"/>
        </w:rPr>
        <w:t>roduct</w:t>
      </w:r>
      <w:r w:rsidR="004A4B80" w:rsidRPr="004A4B80">
        <w:rPr>
          <w:lang w:val="en-GB"/>
        </w:rPr>
        <w:t>(s)</w:t>
      </w:r>
      <w:r w:rsidRPr="004A4B80">
        <w:rPr>
          <w:lang w:val="en-GB"/>
        </w:rPr>
        <w:t xml:space="preserve"> shall comply with requirements and expectations as stated in the said documents. </w:t>
      </w:r>
    </w:p>
    <w:p w14:paraId="69E7EBE2" w14:textId="62DF69A8" w:rsidR="00671254" w:rsidRDefault="005A1820" w:rsidP="005A1820">
      <w:pPr>
        <w:pStyle w:val="Overskrift2"/>
        <w:numPr>
          <w:ilvl w:val="1"/>
          <w:numId w:val="55"/>
        </w:numPr>
        <w:rPr>
          <w:lang w:val="en-GB"/>
        </w:rPr>
      </w:pPr>
      <w:bookmarkStart w:id="6" w:name="_Toc222921216"/>
      <w:r>
        <w:rPr>
          <w:lang w:val="en-GB"/>
        </w:rPr>
        <w:t xml:space="preserve">The financial </w:t>
      </w:r>
      <w:r w:rsidR="00231F2A">
        <w:rPr>
          <w:lang w:val="en-GB"/>
        </w:rPr>
        <w:t>cap</w:t>
      </w:r>
      <w:r>
        <w:rPr>
          <w:lang w:val="en-GB"/>
        </w:rPr>
        <w:t xml:space="preserve"> of the agreement</w:t>
      </w:r>
      <w:bookmarkEnd w:id="6"/>
    </w:p>
    <w:p w14:paraId="5E55C6A0" w14:textId="65CB3D39" w:rsidR="007F04B3" w:rsidRDefault="007F04B3" w:rsidP="005A1820">
      <w:pPr>
        <w:rPr>
          <w:lang w:val="en-GB"/>
        </w:rPr>
      </w:pPr>
      <w:r w:rsidRPr="007F04B3">
        <w:rPr>
          <w:lang w:val="en-GB"/>
        </w:rPr>
        <w:t xml:space="preserve">The total financial cap of the Agreement is limited to NOK 50 000 000 (fifty million Norwegian Kroner) excluding VAT.</w:t>
      </w:r>
      <w:r w:rsidR="00231F2A">
        <w:rPr>
          <w:lang w:val="en-GB"/>
        </w:rPr>
        <w:t/>
      </w:r>
      <w:r w:rsidRPr="007F04B3">
        <w:rPr>
          <w:lang w:val="en-GB"/>
        </w:rPr>
        <w:t xml:space="preserve"/>
      </w:r>
      <w:r w:rsidR="003A031C">
        <w:rPr>
          <w:lang w:val="en-GB"/>
        </w:rPr>
        <w:fldChar w:fldCharType="begin">
          <w:ffData>
            <w:name w:val="Tekst1"/>
            <w:enabled/>
            <w:calcOnExit w:val="0"/>
            <w:textInput>
              <w:default w:val="[beløp]"/>
            </w:textInput>
          </w:ffData>
        </w:fldChar>
      </w:r>
      <w:bookmarkStart w:id="8" w:name="Tekst1"/>
      <w:r w:rsidR="003A031C">
        <w:rPr>
          <w:lang w:val="en-GB"/>
        </w:rPr>
        <w:instrText xml:space="preserve"> FORMTEXT </w:instrText>
      </w:r>
      <w:r w:rsidR="003A031C">
        <w:rPr>
          <w:lang w:val="en-GB"/>
        </w:rPr>
      </w:r>
      <w:r w:rsidR="003A031C">
        <w:rPr>
          <w:lang w:val="en-GB"/>
        </w:rPr>
        <w:fldChar w:fldCharType="separate"/>
      </w:r>
      <w:r w:rsidR="003A031C">
        <w:rPr>
          <w:noProof/>
          <w:lang w:val="en-GB"/>
        </w:rPr>
        <w:t/>
      </w:r>
      <w:r w:rsidR="003A031C">
        <w:rPr>
          <w:lang w:val="en-GB"/>
        </w:rPr>
        <w:fldChar w:fldCharType="end"/>
      </w:r>
      <w:bookmarkEnd w:id="8"/>
      <w:r>
        <w:rPr>
          <w:lang w:val="en-GB"/>
        </w:rPr>
        <w:t xml:space="preserve"/>
      </w:r>
      <w:r w:rsidRPr="007F04B3">
        <w:rPr>
          <w:lang w:val="en-GB"/>
        </w:rPr>
        <w:t xml:space="preserve"> Once the financial </w:t>
      </w:r>
      <w:r>
        <w:rPr>
          <w:lang w:val="en-GB"/>
        </w:rPr>
        <w:t>ceiling</w:t>
      </w:r>
      <w:r w:rsidRPr="007F04B3">
        <w:rPr>
          <w:lang w:val="en-GB"/>
        </w:rPr>
        <w:t xml:space="preserve"> has been reached, the Customer may terminate the Agreement by giving thirty (30) days’ written notice.</w:t>
      </w:r>
    </w:p>
    <w:p w14:paraId="6E3EAB39" w14:textId="6F4E3D74" w:rsidR="00E76D0E" w:rsidRPr="004A4B80" w:rsidRDefault="006C2ECF" w:rsidP="00E76D0E">
      <w:pPr>
        <w:pStyle w:val="Overskrift1-nummerertPolitiet"/>
        <w:rPr>
          <w:lang w:val="en-GB"/>
        </w:rPr>
      </w:pPr>
      <w:bookmarkStart w:id="9" w:name="_Toc222921217"/>
      <w:bookmarkEnd w:id="3"/>
      <w:bookmarkEnd w:id="4"/>
      <w:r w:rsidRPr="004A4B80">
        <w:rPr>
          <w:lang w:val="en-GB"/>
        </w:rPr>
        <w:t>Customer</w:t>
      </w:r>
      <w:r w:rsidR="00A75824" w:rsidRPr="004A4B80">
        <w:rPr>
          <w:lang w:val="en-GB"/>
        </w:rPr>
        <w:t xml:space="preserve"> obligations</w:t>
      </w:r>
      <w:bookmarkEnd w:id="9"/>
    </w:p>
    <w:p w14:paraId="753B97EC" w14:textId="27988FB1" w:rsidR="00E76D0E" w:rsidRPr="004A4B80" w:rsidRDefault="006C2ECF" w:rsidP="00E76D0E">
      <w:pPr>
        <w:pStyle w:val="Overskrift2-nummerertPolitiet"/>
        <w:rPr>
          <w:lang w:val="en-GB"/>
        </w:rPr>
      </w:pPr>
      <w:bookmarkStart w:id="10" w:name="_Toc222921218"/>
      <w:r w:rsidRPr="004A4B80">
        <w:rPr>
          <w:lang w:val="en-GB"/>
        </w:rPr>
        <w:t>Exclusiv</w:t>
      </w:r>
      <w:r w:rsidR="0035528F" w:rsidRPr="004A4B80">
        <w:rPr>
          <w:lang w:val="en-GB"/>
        </w:rPr>
        <w:t>ity</w:t>
      </w:r>
      <w:bookmarkEnd w:id="10"/>
    </w:p>
    <w:p w14:paraId="72F1CBF3" w14:textId="4DB6BF0A" w:rsidR="004832F8" w:rsidRDefault="006C2ECF" w:rsidP="004832F8">
      <w:pPr>
        <w:rPr>
          <w:lang w:val="en-GB"/>
        </w:rPr>
      </w:pPr>
      <w:bookmarkStart w:id="11" w:name="_Ref243899174"/>
      <w:bookmarkStart w:id="12" w:name="_Toc388877832"/>
      <w:bookmarkStart w:id="13" w:name="_Toc62766131"/>
      <w:r w:rsidRPr="009973F8">
        <w:rPr>
          <w:rFonts w:cs="Garamond"/>
          <w:lang w:val="en-GB"/>
        </w:rPr>
        <w:t xml:space="preserve">The contract is exclusive, so that the </w:t>
      </w:r>
      <w:r w:rsidR="0035528F" w:rsidRPr="009973F8">
        <w:rPr>
          <w:rFonts w:cs="Garamond"/>
          <w:lang w:val="en-GB"/>
        </w:rPr>
        <w:t>Customer</w:t>
      </w:r>
      <w:r w:rsidRPr="009973F8">
        <w:rPr>
          <w:rFonts w:cs="Garamond"/>
          <w:lang w:val="en-GB"/>
        </w:rPr>
        <w:t xml:space="preserve"> shall cover </w:t>
      </w:r>
      <w:r w:rsidR="00136F64" w:rsidRPr="009973F8">
        <w:rPr>
          <w:rFonts w:cs="Garamond"/>
          <w:lang w:val="en-GB"/>
        </w:rPr>
        <w:t xml:space="preserve">its </w:t>
      </w:r>
      <w:r w:rsidRPr="009973F8">
        <w:rPr>
          <w:rFonts w:cs="Garamond"/>
          <w:lang w:val="en-GB"/>
        </w:rPr>
        <w:t>need</w:t>
      </w:r>
      <w:r w:rsidR="009973F8">
        <w:rPr>
          <w:rFonts w:cs="Garamond"/>
          <w:lang w:val="en-GB"/>
        </w:rPr>
        <w:t xml:space="preserve"> </w:t>
      </w:r>
      <w:r w:rsidRPr="009973F8">
        <w:rPr>
          <w:rFonts w:cs="Garamond"/>
          <w:lang w:val="en-GB"/>
        </w:rPr>
        <w:t xml:space="preserve">for the </w:t>
      </w:r>
      <w:r w:rsidR="00917121" w:rsidRPr="009973F8">
        <w:rPr>
          <w:rFonts w:cs="Garamond"/>
          <w:lang w:val="en-GB"/>
        </w:rPr>
        <w:t>P</w:t>
      </w:r>
      <w:r w:rsidRPr="009973F8">
        <w:rPr>
          <w:rFonts w:cs="Garamond"/>
          <w:lang w:val="en-GB"/>
        </w:rPr>
        <w:t xml:space="preserve">roduct through </w:t>
      </w:r>
      <w:r w:rsidR="001E0735" w:rsidRPr="009973F8">
        <w:rPr>
          <w:rFonts w:cs="Garamond"/>
          <w:lang w:val="en-GB"/>
        </w:rPr>
        <w:t>call-offs</w:t>
      </w:r>
      <w:r w:rsidRPr="009973F8">
        <w:rPr>
          <w:rFonts w:cs="Garamond"/>
          <w:lang w:val="en-GB"/>
        </w:rPr>
        <w:t xml:space="preserve"> under the </w:t>
      </w:r>
      <w:r w:rsidR="001E0735" w:rsidRPr="009973F8">
        <w:rPr>
          <w:rFonts w:cs="Garamond"/>
          <w:lang w:val="en-GB"/>
        </w:rPr>
        <w:t>A</w:t>
      </w:r>
      <w:r w:rsidRPr="009973F8">
        <w:rPr>
          <w:rFonts w:cs="Garamond"/>
          <w:lang w:val="en-GB"/>
        </w:rPr>
        <w:t xml:space="preserve">greement, unless otherwise </w:t>
      </w:r>
      <w:r w:rsidR="00E65706">
        <w:rPr>
          <w:rFonts w:cs="Garamond"/>
          <w:lang w:val="en-GB"/>
        </w:rPr>
        <w:t xml:space="preserve">is </w:t>
      </w:r>
      <w:r w:rsidRPr="009973F8">
        <w:rPr>
          <w:rFonts w:cs="Garamond"/>
          <w:lang w:val="en-GB"/>
        </w:rPr>
        <w:t>stated in the special contract terms</w:t>
      </w:r>
      <w:r w:rsidRPr="009973F8">
        <w:rPr>
          <w:lang w:val="en-GB"/>
        </w:rPr>
        <w:t>.</w:t>
      </w:r>
      <w:r w:rsidRPr="004A4B80">
        <w:rPr>
          <w:lang w:val="en-GB"/>
        </w:rPr>
        <w:t xml:space="preserve"> </w:t>
      </w:r>
    </w:p>
    <w:p w14:paraId="696878F3" w14:textId="2A82CF83" w:rsidR="009973F8" w:rsidRPr="004A4B80" w:rsidRDefault="009973F8" w:rsidP="004832F8">
      <w:pPr>
        <w:rPr>
          <w:lang w:val="en-GB"/>
        </w:rPr>
      </w:pPr>
      <w:r>
        <w:rPr>
          <w:lang w:val="en-GB"/>
        </w:rPr>
        <w:t xml:space="preserve"/>
      </w:r>
    </w:p>
    <w:p w14:paraId="0ADEAE40" w14:textId="1F3188E8" w:rsidR="00E76D0E" w:rsidRPr="004A4B80" w:rsidRDefault="006C2ECF" w:rsidP="00E76D0E">
      <w:pPr>
        <w:pStyle w:val="Overskrift2-nummerertPolitiet"/>
        <w:rPr>
          <w:lang w:val="en-GB"/>
        </w:rPr>
      </w:pPr>
      <w:bookmarkStart w:id="14" w:name="_Toc222921219"/>
      <w:bookmarkEnd w:id="11"/>
      <w:bookmarkEnd w:id="12"/>
      <w:bookmarkEnd w:id="13"/>
      <w:r w:rsidRPr="004A4B80">
        <w:rPr>
          <w:lang w:val="en-GB"/>
        </w:rPr>
        <w:t>Protection of confidential information</w:t>
      </w:r>
      <w:bookmarkEnd w:id="14"/>
    </w:p>
    <w:p w14:paraId="07166193" w14:textId="354D6BF9" w:rsidR="004832F8" w:rsidRPr="004A4B80" w:rsidRDefault="006C2ECF" w:rsidP="004832F8">
      <w:pPr>
        <w:rPr>
          <w:lang w:val="en-GB"/>
        </w:rPr>
      </w:pPr>
      <w:bookmarkStart w:id="15" w:name="_Toc388877833"/>
      <w:bookmarkStart w:id="16" w:name="_Toc62766132"/>
      <w:r w:rsidRPr="004A4B80">
        <w:rPr>
          <w:lang w:val="en-GB"/>
        </w:rPr>
        <w:t xml:space="preserve">The </w:t>
      </w:r>
      <w:r w:rsidR="0035528F" w:rsidRPr="004A4B80">
        <w:rPr>
          <w:lang w:val="en-GB"/>
        </w:rPr>
        <w:t>Customer</w:t>
      </w:r>
      <w:r w:rsidRPr="004A4B80">
        <w:rPr>
          <w:lang w:val="en-GB"/>
        </w:rPr>
        <w:t xml:space="preserve"> shall prevent others from gaining access to or knowledge of information </w:t>
      </w:r>
      <w:r w:rsidR="0035528F" w:rsidRPr="004A4B80">
        <w:rPr>
          <w:lang w:val="en-GB"/>
        </w:rPr>
        <w:t xml:space="preserve">regarding </w:t>
      </w:r>
      <w:r w:rsidRPr="004A4B80">
        <w:rPr>
          <w:lang w:val="en-GB"/>
        </w:rPr>
        <w:t xml:space="preserve">technical </w:t>
      </w:r>
      <w:r w:rsidR="00827B7D" w:rsidRPr="004A4B80">
        <w:rPr>
          <w:lang w:val="en-GB"/>
        </w:rPr>
        <w:t>devices</w:t>
      </w:r>
      <w:r w:rsidRPr="004A4B80">
        <w:rPr>
          <w:lang w:val="en-GB"/>
        </w:rPr>
        <w:t xml:space="preserve"> and procedures or operational </w:t>
      </w:r>
      <w:r w:rsidR="00827B7D" w:rsidRPr="004A4B80">
        <w:rPr>
          <w:lang w:val="en-GB"/>
        </w:rPr>
        <w:t xml:space="preserve">or </w:t>
      </w:r>
      <w:r w:rsidRPr="004A4B80">
        <w:rPr>
          <w:lang w:val="en-GB"/>
        </w:rPr>
        <w:t xml:space="preserve">business matters </w:t>
      </w:r>
      <w:r w:rsidR="00827B7D" w:rsidRPr="004A4B80">
        <w:rPr>
          <w:lang w:val="en-GB"/>
        </w:rPr>
        <w:t xml:space="preserve">which for competition reasons is </w:t>
      </w:r>
      <w:r w:rsidR="006B17E5" w:rsidRPr="004A4B80">
        <w:rPr>
          <w:lang w:val="en-GB"/>
        </w:rPr>
        <w:t>of significance to keep secret</w:t>
      </w:r>
      <w:r w:rsidRPr="004A4B80">
        <w:rPr>
          <w:lang w:val="en-GB"/>
        </w:rPr>
        <w:t xml:space="preserve">. </w:t>
      </w:r>
    </w:p>
    <w:p w14:paraId="0B8CEA0A" w14:textId="4A233ACB" w:rsidR="00E76D0E" w:rsidRPr="004A4B80" w:rsidRDefault="00220AF8" w:rsidP="00E76D0E">
      <w:pPr>
        <w:pStyle w:val="Overskrift1-nummerertPolitiet"/>
        <w:rPr>
          <w:lang w:val="en-GB"/>
        </w:rPr>
      </w:pPr>
      <w:bookmarkStart w:id="17" w:name="_Toc222921220"/>
      <w:bookmarkEnd w:id="15"/>
      <w:bookmarkEnd w:id="16"/>
      <w:r>
        <w:rPr>
          <w:lang w:val="en-GB"/>
        </w:rPr>
        <w:t>Supplier</w:t>
      </w:r>
      <w:r w:rsidR="00F270ED" w:rsidRPr="004A4B80">
        <w:rPr>
          <w:lang w:val="en-GB"/>
        </w:rPr>
        <w:t>'s</w:t>
      </w:r>
      <w:r w:rsidR="006C2ECF" w:rsidRPr="004A4B80">
        <w:rPr>
          <w:lang w:val="en-GB"/>
        </w:rPr>
        <w:t xml:space="preserve"> obligations</w:t>
      </w:r>
      <w:bookmarkEnd w:id="17"/>
    </w:p>
    <w:p w14:paraId="37FB35B5" w14:textId="0149CE93" w:rsidR="00E76D0E" w:rsidRPr="004A4B80" w:rsidRDefault="006C2ECF" w:rsidP="00E76D0E">
      <w:pPr>
        <w:pStyle w:val="Overskrift2-nummerertPolitiet"/>
        <w:rPr>
          <w:lang w:val="en-GB"/>
        </w:rPr>
      </w:pPr>
      <w:bookmarkStart w:id="18" w:name="_Toc222921221"/>
      <w:r w:rsidRPr="004A4B80">
        <w:rPr>
          <w:lang w:val="en-GB"/>
        </w:rPr>
        <w:t>Duty of confidentiality</w:t>
      </w:r>
      <w:bookmarkEnd w:id="18"/>
    </w:p>
    <w:p w14:paraId="67A5F16B" w14:textId="4D5A53A5" w:rsidR="003C32D3" w:rsidRPr="004A4B80" w:rsidRDefault="006C2ECF" w:rsidP="003C32D3">
      <w:pPr>
        <w:spacing w:before="120"/>
        <w:rPr>
          <w:lang w:val="en-GB"/>
        </w:rPr>
      </w:pPr>
      <w:bookmarkStart w:id="19" w:name="_Toc62766134"/>
      <w:r w:rsidRPr="004A4B80">
        <w:rPr>
          <w:lang w:val="en-GB"/>
        </w:rPr>
        <w:t xml:space="preserve">The </w:t>
      </w:r>
      <w:r w:rsidR="00220AF8">
        <w:rPr>
          <w:lang w:val="en-GB"/>
        </w:rPr>
        <w:t>Supplier</w:t>
      </w:r>
      <w:r w:rsidRPr="004A4B80">
        <w:rPr>
          <w:lang w:val="en-GB"/>
        </w:rPr>
        <w:t xml:space="preserve"> and anybody providing services for the </w:t>
      </w:r>
      <w:r w:rsidR="00220AF8">
        <w:rPr>
          <w:lang w:val="en-GB"/>
        </w:rPr>
        <w:t>Supplier</w:t>
      </w:r>
      <w:r w:rsidRPr="004A4B80">
        <w:rPr>
          <w:lang w:val="en-GB"/>
        </w:rPr>
        <w:t xml:space="preserve"> </w:t>
      </w:r>
      <w:r w:rsidR="006B17E5" w:rsidRPr="004A4B80">
        <w:rPr>
          <w:lang w:val="en-GB"/>
        </w:rPr>
        <w:t xml:space="preserve">has a duty of confidentiality with respect to </w:t>
      </w:r>
      <w:r w:rsidRPr="004A4B80">
        <w:rPr>
          <w:lang w:val="en-GB"/>
        </w:rPr>
        <w:t>document</w:t>
      </w:r>
      <w:r w:rsidR="006B17E5" w:rsidRPr="004A4B80">
        <w:rPr>
          <w:lang w:val="en-GB"/>
        </w:rPr>
        <w:t xml:space="preserve">ation </w:t>
      </w:r>
      <w:r w:rsidRPr="004A4B80">
        <w:rPr>
          <w:lang w:val="en-GB"/>
        </w:rPr>
        <w:t xml:space="preserve">and information to which </w:t>
      </w:r>
      <w:r w:rsidR="006B17E5" w:rsidRPr="004A4B80">
        <w:rPr>
          <w:lang w:val="en-GB"/>
        </w:rPr>
        <w:t>the person concern</w:t>
      </w:r>
      <w:r w:rsidR="009413C6" w:rsidRPr="004A4B80">
        <w:rPr>
          <w:lang w:val="en-GB"/>
        </w:rPr>
        <w:t>ed</w:t>
      </w:r>
      <w:r w:rsidR="006B17E5" w:rsidRPr="004A4B80">
        <w:rPr>
          <w:lang w:val="en-GB"/>
        </w:rPr>
        <w:t xml:space="preserve"> </w:t>
      </w:r>
      <w:r w:rsidRPr="004A4B80">
        <w:rPr>
          <w:lang w:val="en-GB"/>
        </w:rPr>
        <w:t xml:space="preserve">gains access </w:t>
      </w:r>
      <w:r w:rsidR="006B17E5" w:rsidRPr="004A4B80">
        <w:rPr>
          <w:lang w:val="en-GB"/>
        </w:rPr>
        <w:t xml:space="preserve">to </w:t>
      </w:r>
      <w:r w:rsidRPr="004A4B80">
        <w:rPr>
          <w:lang w:val="en-GB"/>
        </w:rPr>
        <w:t xml:space="preserve">in connection with this </w:t>
      </w:r>
      <w:r w:rsidR="00084A43">
        <w:rPr>
          <w:lang w:val="en-GB"/>
        </w:rPr>
        <w:t>A</w:t>
      </w:r>
      <w:r w:rsidRPr="004A4B80">
        <w:rPr>
          <w:lang w:val="en-GB"/>
        </w:rPr>
        <w:t xml:space="preserve">greement. The duty of confidentiality comprises all </w:t>
      </w:r>
      <w:r w:rsidR="006B17E5" w:rsidRPr="004A4B80">
        <w:rPr>
          <w:lang w:val="en-GB"/>
        </w:rPr>
        <w:t>matters</w:t>
      </w:r>
      <w:r w:rsidRPr="004A4B80">
        <w:rPr>
          <w:lang w:val="en-GB"/>
        </w:rPr>
        <w:t xml:space="preserve"> </w:t>
      </w:r>
      <w:r w:rsidR="006B17E5" w:rsidRPr="004A4B80">
        <w:rPr>
          <w:lang w:val="en-GB"/>
        </w:rPr>
        <w:t xml:space="preserve">related to </w:t>
      </w:r>
      <w:r w:rsidRPr="004A4B80">
        <w:rPr>
          <w:lang w:val="en-GB"/>
        </w:rPr>
        <w:t xml:space="preserve">the </w:t>
      </w:r>
      <w:r w:rsidR="00084A43">
        <w:rPr>
          <w:lang w:val="en-GB"/>
        </w:rPr>
        <w:t>A</w:t>
      </w:r>
      <w:r w:rsidRPr="004A4B80">
        <w:rPr>
          <w:lang w:val="en-GB"/>
        </w:rPr>
        <w:t xml:space="preserve">greement, </w:t>
      </w:r>
      <w:r w:rsidR="006B17E5" w:rsidRPr="004A4B80">
        <w:rPr>
          <w:lang w:val="en-GB"/>
        </w:rPr>
        <w:t xml:space="preserve">including also </w:t>
      </w:r>
      <w:r w:rsidRPr="004A4B80">
        <w:rPr>
          <w:lang w:val="en-GB"/>
        </w:rPr>
        <w:t xml:space="preserve">information concerning the police's operative activity </w:t>
      </w:r>
      <w:r w:rsidR="006B17E5" w:rsidRPr="004A4B80">
        <w:rPr>
          <w:lang w:val="en-GB"/>
        </w:rPr>
        <w:t xml:space="preserve">and </w:t>
      </w:r>
      <w:r w:rsidRPr="004A4B80">
        <w:rPr>
          <w:lang w:val="en-GB"/>
        </w:rPr>
        <w:t xml:space="preserve">the organisation thereof. </w:t>
      </w:r>
    </w:p>
    <w:p w14:paraId="15A6BE80" w14:textId="465EEA2F" w:rsidR="00E96C02" w:rsidRPr="004A4B80" w:rsidRDefault="006C2ECF" w:rsidP="003C32D3">
      <w:pPr>
        <w:spacing w:before="120"/>
        <w:rPr>
          <w:lang w:val="en-GB"/>
        </w:rPr>
      </w:pPr>
      <w:r w:rsidRPr="004A4B80">
        <w:rPr>
          <w:lang w:val="en-GB"/>
        </w:rPr>
        <w:lastRenderedPageBreak/>
        <w:t xml:space="preserve">The duty of confidentiality also applies after expiry of the </w:t>
      </w:r>
      <w:r w:rsidR="00084A43">
        <w:rPr>
          <w:lang w:val="en-GB"/>
        </w:rPr>
        <w:t>A</w:t>
      </w:r>
      <w:r w:rsidRPr="004A4B80">
        <w:rPr>
          <w:lang w:val="en-GB"/>
        </w:rPr>
        <w:t>greement.</w:t>
      </w:r>
    </w:p>
    <w:p w14:paraId="69248F84" w14:textId="77777777" w:rsidR="00D16DB9" w:rsidRDefault="00D16DB9">
      <w:pPr>
        <w:spacing w:after="0" w:line="240" w:lineRule="auto"/>
        <w:rPr>
          <w:rFonts w:cs="Arial"/>
          <w:b/>
          <w:iCs/>
          <w:kern w:val="32"/>
          <w:sz w:val="26"/>
          <w:szCs w:val="28"/>
          <w:lang w:val="en-GB"/>
        </w:rPr>
      </w:pPr>
      <w:r>
        <w:rPr>
          <w:lang w:val="en-GB"/>
        </w:rPr>
        <w:br w:type="page"/>
      </w:r>
    </w:p>
    <w:p w14:paraId="6D4FA982" w14:textId="28373622" w:rsidR="00E76D0E" w:rsidRPr="004A4B80" w:rsidRDefault="006C2ECF" w:rsidP="00E76D0E">
      <w:pPr>
        <w:pStyle w:val="Overskrift2-nummerertPolitiet"/>
        <w:rPr>
          <w:lang w:val="en-GB"/>
        </w:rPr>
      </w:pPr>
      <w:bookmarkStart w:id="20" w:name="_Toc222921222"/>
      <w:r w:rsidRPr="004A4B80">
        <w:rPr>
          <w:lang w:val="en-GB"/>
        </w:rPr>
        <w:lastRenderedPageBreak/>
        <w:t>G</w:t>
      </w:r>
      <w:r w:rsidR="00E96C02" w:rsidRPr="004A4B80">
        <w:rPr>
          <w:lang w:val="en-GB"/>
        </w:rPr>
        <w:t>o</w:t>
      </w:r>
      <w:r w:rsidRPr="004A4B80">
        <w:rPr>
          <w:lang w:val="en-GB"/>
        </w:rPr>
        <w:t xml:space="preserve">od </w:t>
      </w:r>
      <w:bookmarkEnd w:id="19"/>
      <w:r w:rsidR="00E96C02" w:rsidRPr="004A4B80">
        <w:rPr>
          <w:lang w:val="en-GB"/>
        </w:rPr>
        <w:t>business practice</w:t>
      </w:r>
      <w:bookmarkEnd w:id="20"/>
    </w:p>
    <w:p w14:paraId="1E266A83" w14:textId="658A48AB" w:rsidR="00C27093" w:rsidRPr="004A4B80" w:rsidRDefault="006C2ECF" w:rsidP="00C27093">
      <w:pPr>
        <w:spacing w:before="120"/>
        <w:rPr>
          <w:color w:val="FF0000"/>
          <w:lang w:val="en-GB"/>
        </w:rPr>
      </w:pPr>
      <w:bookmarkStart w:id="21" w:name="_Toc232406207"/>
      <w:bookmarkStart w:id="22" w:name="_Toc388877834"/>
      <w:bookmarkStart w:id="23" w:name="_Toc62766135"/>
      <w:r w:rsidRPr="004A4B80">
        <w:rPr>
          <w:lang w:val="en-GB"/>
        </w:rPr>
        <w:t xml:space="preserve">The </w:t>
      </w:r>
      <w:r w:rsidR="00220AF8">
        <w:rPr>
          <w:lang w:val="en-GB"/>
        </w:rPr>
        <w:t>Supplier</w:t>
      </w:r>
      <w:r w:rsidRPr="004A4B80">
        <w:rPr>
          <w:lang w:val="en-GB"/>
        </w:rPr>
        <w:t xml:space="preserve"> shall </w:t>
      </w:r>
      <w:r w:rsidR="006B17E5" w:rsidRPr="004A4B80">
        <w:rPr>
          <w:lang w:val="en-GB"/>
        </w:rPr>
        <w:t xml:space="preserve">act </w:t>
      </w:r>
      <w:r w:rsidRPr="004A4B80">
        <w:rPr>
          <w:lang w:val="en-GB"/>
        </w:rPr>
        <w:t xml:space="preserve">according to good business practice and shall </w:t>
      </w:r>
      <w:r w:rsidR="002E5732" w:rsidRPr="004A4B80">
        <w:rPr>
          <w:lang w:val="en-GB"/>
        </w:rPr>
        <w:t xml:space="preserve">together with the </w:t>
      </w:r>
      <w:r w:rsidR="0035528F" w:rsidRPr="004A4B80">
        <w:rPr>
          <w:lang w:val="en-GB"/>
        </w:rPr>
        <w:t>Customer</w:t>
      </w:r>
      <w:r w:rsidRPr="004A4B80">
        <w:rPr>
          <w:lang w:val="en-GB"/>
        </w:rPr>
        <w:t xml:space="preserve"> </w:t>
      </w:r>
      <w:r w:rsidR="00E36050" w:rsidRPr="004A4B80">
        <w:rPr>
          <w:lang w:val="en-GB"/>
        </w:rPr>
        <w:t xml:space="preserve">contribute </w:t>
      </w:r>
      <w:r w:rsidR="002E5732" w:rsidRPr="004A4B80">
        <w:rPr>
          <w:lang w:val="en-GB"/>
        </w:rPr>
        <w:t xml:space="preserve">to facilitate for </w:t>
      </w:r>
      <w:r w:rsidRPr="004A4B80">
        <w:rPr>
          <w:lang w:val="en-GB"/>
        </w:rPr>
        <w:t xml:space="preserve">efficient and correct </w:t>
      </w:r>
      <w:r w:rsidR="002E5732" w:rsidRPr="004A4B80">
        <w:rPr>
          <w:lang w:val="en-GB"/>
        </w:rPr>
        <w:t xml:space="preserve">lines </w:t>
      </w:r>
      <w:r w:rsidRPr="004A4B80">
        <w:rPr>
          <w:lang w:val="en-GB"/>
        </w:rPr>
        <w:t>of communication and a</w:t>
      </w:r>
      <w:r w:rsidR="00437915" w:rsidRPr="004A4B80">
        <w:rPr>
          <w:lang w:val="en-GB"/>
        </w:rPr>
        <w:t xml:space="preserve"> constructive co-operation.</w:t>
      </w:r>
    </w:p>
    <w:p w14:paraId="597253D4" w14:textId="3AA7C054" w:rsidR="00E76D0E" w:rsidRPr="004A4B80" w:rsidRDefault="006C2ECF" w:rsidP="00E76D0E">
      <w:pPr>
        <w:pStyle w:val="Overskrift2-nummerertPolitiet"/>
        <w:rPr>
          <w:lang w:val="en-GB"/>
        </w:rPr>
      </w:pPr>
      <w:bookmarkStart w:id="24" w:name="_Toc222921223"/>
      <w:bookmarkEnd w:id="21"/>
      <w:bookmarkEnd w:id="22"/>
      <w:bookmarkEnd w:id="23"/>
      <w:r w:rsidRPr="004A4B80">
        <w:rPr>
          <w:lang w:val="en-GB"/>
        </w:rPr>
        <w:t xml:space="preserve">The </w:t>
      </w:r>
      <w:r w:rsidR="00220AF8">
        <w:rPr>
          <w:lang w:val="en-GB"/>
        </w:rPr>
        <w:t>Supplier</w:t>
      </w:r>
      <w:r w:rsidRPr="004A4B80">
        <w:rPr>
          <w:lang w:val="en-GB"/>
        </w:rPr>
        <w:t>'s</w:t>
      </w:r>
      <w:r w:rsidR="00437915" w:rsidRPr="004A4B80">
        <w:rPr>
          <w:lang w:val="en-GB"/>
        </w:rPr>
        <w:t xml:space="preserve"> </w:t>
      </w:r>
      <w:r w:rsidRPr="004A4B80">
        <w:rPr>
          <w:lang w:val="en-GB"/>
        </w:rPr>
        <w:t>responsibilities</w:t>
      </w:r>
      <w:r w:rsidR="00437915" w:rsidRPr="004A4B80">
        <w:rPr>
          <w:lang w:val="en-GB"/>
        </w:rPr>
        <w:t xml:space="preserve"> and </w:t>
      </w:r>
      <w:r w:rsidRPr="004A4B80">
        <w:rPr>
          <w:lang w:val="en-GB"/>
        </w:rPr>
        <w:t>competencies</w:t>
      </w:r>
      <w:bookmarkEnd w:id="24"/>
    </w:p>
    <w:p w14:paraId="486E30A8" w14:textId="60C4E41F" w:rsidR="00795475" w:rsidRPr="004A4B80" w:rsidRDefault="00A00A1B" w:rsidP="00C27093">
      <w:pPr>
        <w:rPr>
          <w:lang w:val="en-GB"/>
        </w:rPr>
      </w:pPr>
      <w:bookmarkStart w:id="25" w:name="_Toc62766136"/>
      <w:r w:rsidRPr="004A4B80">
        <w:rPr>
          <w:lang w:val="en-GB"/>
        </w:rPr>
        <w:t>T</w:t>
      </w:r>
      <w:r w:rsidR="006C2ECF" w:rsidRPr="004A4B80">
        <w:rPr>
          <w:lang w:val="en-GB"/>
        </w:rPr>
        <w:t xml:space="preserve">he </w:t>
      </w:r>
      <w:r w:rsidR="00220AF8">
        <w:rPr>
          <w:lang w:val="en-GB"/>
        </w:rPr>
        <w:t>Supplier</w:t>
      </w:r>
      <w:r w:rsidR="003643E4" w:rsidRPr="004A4B80">
        <w:rPr>
          <w:lang w:val="en-GB"/>
        </w:rPr>
        <w:t xml:space="preserve">'s </w:t>
      </w:r>
      <w:r w:rsidR="00E36050" w:rsidRPr="004A4B80">
        <w:rPr>
          <w:lang w:val="en-GB"/>
        </w:rPr>
        <w:t xml:space="preserve">deliverables </w:t>
      </w:r>
      <w:r w:rsidR="006C2ECF" w:rsidRPr="004A4B80">
        <w:rPr>
          <w:lang w:val="en-GB"/>
        </w:rPr>
        <w:t xml:space="preserve">shall </w:t>
      </w:r>
      <w:r w:rsidRPr="004A4B80">
        <w:rPr>
          <w:lang w:val="en-GB"/>
        </w:rPr>
        <w:t xml:space="preserve">in a holistic way </w:t>
      </w:r>
      <w:r w:rsidR="00E36050" w:rsidRPr="004A4B80">
        <w:rPr>
          <w:lang w:val="en-GB"/>
        </w:rPr>
        <w:t xml:space="preserve">comply with </w:t>
      </w:r>
      <w:r w:rsidR="006C2ECF" w:rsidRPr="004A4B80">
        <w:rPr>
          <w:lang w:val="en-GB"/>
        </w:rPr>
        <w:t>the purpos</w:t>
      </w:r>
      <w:r w:rsidR="00795475">
        <w:rPr>
          <w:lang w:val="en-GB"/>
        </w:rPr>
        <w:t>es</w:t>
      </w:r>
      <w:r w:rsidR="006C2ECF" w:rsidRPr="004A4B80">
        <w:rPr>
          <w:lang w:val="en-GB"/>
        </w:rPr>
        <w:t>, function</w:t>
      </w:r>
      <w:r w:rsidR="00795475">
        <w:rPr>
          <w:lang w:val="en-GB"/>
        </w:rPr>
        <w:t>s</w:t>
      </w:r>
      <w:r w:rsidR="006C2ECF" w:rsidRPr="004A4B80">
        <w:rPr>
          <w:lang w:val="en-GB"/>
        </w:rPr>
        <w:t xml:space="preserve"> and requirement</w:t>
      </w:r>
      <w:r w:rsidR="00795475">
        <w:rPr>
          <w:lang w:val="en-GB"/>
        </w:rPr>
        <w:t>s</w:t>
      </w:r>
      <w:r w:rsidR="006C2ECF" w:rsidRPr="004A4B80">
        <w:rPr>
          <w:lang w:val="en-GB"/>
        </w:rPr>
        <w:t xml:space="preserve"> specified in the </w:t>
      </w:r>
      <w:r w:rsidR="00084A43">
        <w:rPr>
          <w:lang w:val="en-GB"/>
        </w:rPr>
        <w:t>A</w:t>
      </w:r>
      <w:r w:rsidR="003547C1" w:rsidRPr="004A4B80">
        <w:rPr>
          <w:lang w:val="en-GB"/>
        </w:rPr>
        <w:t>greement</w:t>
      </w:r>
      <w:r w:rsidR="00C27093" w:rsidRPr="004A4B80">
        <w:rPr>
          <w:lang w:val="en-GB"/>
        </w:rPr>
        <w:t>.</w:t>
      </w:r>
      <w:r w:rsidR="006C2ECF" w:rsidRPr="004A4B80">
        <w:rPr>
          <w:lang w:val="en-GB"/>
        </w:rPr>
        <w:t xml:space="preserve"> </w:t>
      </w:r>
      <w:r w:rsidR="00795475">
        <w:rPr>
          <w:lang w:val="en-GB"/>
        </w:rPr>
        <w:t>T</w:t>
      </w:r>
      <w:r w:rsidR="006C2ECF" w:rsidRPr="004A4B80">
        <w:rPr>
          <w:lang w:val="en-GB"/>
        </w:rPr>
        <w:t xml:space="preserve">he </w:t>
      </w:r>
      <w:r w:rsidR="00220AF8">
        <w:rPr>
          <w:lang w:val="en-GB"/>
        </w:rPr>
        <w:t>Supplier</w:t>
      </w:r>
      <w:r w:rsidR="006C2ECF" w:rsidRPr="004A4B80">
        <w:rPr>
          <w:lang w:val="en-GB"/>
        </w:rPr>
        <w:t xml:space="preserve"> shall ensure that the personnel performing the </w:t>
      </w:r>
      <w:r w:rsidRPr="004A4B80">
        <w:rPr>
          <w:lang w:val="en-GB"/>
        </w:rPr>
        <w:t>agreement</w:t>
      </w:r>
      <w:r w:rsidR="006C2ECF" w:rsidRPr="004A4B80">
        <w:rPr>
          <w:lang w:val="en-GB"/>
        </w:rPr>
        <w:t xml:space="preserve"> has the required training and qualifications. </w:t>
      </w:r>
    </w:p>
    <w:p w14:paraId="44F90994" w14:textId="5A853CFC" w:rsidR="00437915" w:rsidRPr="004A4B80" w:rsidRDefault="006C2ECF" w:rsidP="00C27093">
      <w:pPr>
        <w:rPr>
          <w:lang w:val="en-GB"/>
        </w:rPr>
      </w:pPr>
      <w:r w:rsidRPr="004A4B80">
        <w:rPr>
          <w:lang w:val="en-GB"/>
        </w:rPr>
        <w:t xml:space="preserve">The </w:t>
      </w:r>
      <w:r w:rsidR="00220AF8">
        <w:rPr>
          <w:lang w:val="en-GB"/>
        </w:rPr>
        <w:t>Supplier</w:t>
      </w:r>
      <w:r w:rsidRPr="004A4B80">
        <w:rPr>
          <w:lang w:val="en-GB"/>
        </w:rPr>
        <w:t xml:space="preserve"> shall not </w:t>
      </w:r>
      <w:r w:rsidR="00571F23" w:rsidRPr="004A4B80">
        <w:rPr>
          <w:lang w:val="en-GB"/>
        </w:rPr>
        <w:t>impair</w:t>
      </w:r>
      <w:r w:rsidRPr="004A4B80">
        <w:rPr>
          <w:lang w:val="en-GB"/>
        </w:rPr>
        <w:t xml:space="preserve"> </w:t>
      </w:r>
      <w:r w:rsidR="00136F64" w:rsidRPr="004A4B80">
        <w:rPr>
          <w:lang w:val="en-GB"/>
        </w:rPr>
        <w:t>its</w:t>
      </w:r>
      <w:r w:rsidRPr="004A4B80">
        <w:rPr>
          <w:lang w:val="en-GB"/>
        </w:rPr>
        <w:t xml:space="preserve"> professional </w:t>
      </w:r>
      <w:r w:rsidR="003547C1" w:rsidRPr="004A4B80">
        <w:rPr>
          <w:lang w:val="en-GB"/>
        </w:rPr>
        <w:t>competence</w:t>
      </w:r>
      <w:r w:rsidRPr="004A4B80">
        <w:rPr>
          <w:lang w:val="en-GB"/>
        </w:rPr>
        <w:t xml:space="preserve"> or capacity during the time when </w:t>
      </w:r>
      <w:r w:rsidR="00136F64" w:rsidRPr="004A4B80">
        <w:rPr>
          <w:lang w:val="en-GB"/>
        </w:rPr>
        <w:t xml:space="preserve">the </w:t>
      </w:r>
      <w:r w:rsidR="005A38B6">
        <w:rPr>
          <w:lang w:val="en-GB"/>
        </w:rPr>
        <w:t>Supplier</w:t>
      </w:r>
      <w:r w:rsidRPr="004A4B80">
        <w:rPr>
          <w:lang w:val="en-GB"/>
        </w:rPr>
        <w:t xml:space="preserve"> has an obligation to effect deliveries under this</w:t>
      </w:r>
      <w:r w:rsidR="003547C1" w:rsidRPr="004A4B80">
        <w:rPr>
          <w:lang w:val="en-GB"/>
        </w:rPr>
        <w:t xml:space="preserve"> </w:t>
      </w:r>
      <w:r w:rsidR="00084A43">
        <w:rPr>
          <w:lang w:val="en-GB"/>
        </w:rPr>
        <w:t>A</w:t>
      </w:r>
      <w:r w:rsidR="003547C1" w:rsidRPr="004A4B80">
        <w:rPr>
          <w:lang w:val="en-GB"/>
        </w:rPr>
        <w:t>greement</w:t>
      </w:r>
      <w:r w:rsidRPr="004A4B80">
        <w:rPr>
          <w:lang w:val="en-GB"/>
        </w:rPr>
        <w:t xml:space="preserve">. Throughout the contract period, the </w:t>
      </w:r>
      <w:r w:rsidR="00220AF8">
        <w:rPr>
          <w:lang w:val="en-GB"/>
        </w:rPr>
        <w:t>Supplier</w:t>
      </w:r>
      <w:r w:rsidRPr="004A4B80">
        <w:rPr>
          <w:lang w:val="en-GB"/>
        </w:rPr>
        <w:t xml:space="preserve"> shall have a technical</w:t>
      </w:r>
      <w:r w:rsidR="004E68F5" w:rsidRPr="004A4B80">
        <w:rPr>
          <w:lang w:val="en-GB"/>
        </w:rPr>
        <w:t>ly competent contact person that is</w:t>
      </w:r>
      <w:r w:rsidRPr="004A4B80">
        <w:rPr>
          <w:lang w:val="en-GB"/>
        </w:rPr>
        <w:t xml:space="preserve"> dedicated to the </w:t>
      </w:r>
      <w:r w:rsidR="0035528F" w:rsidRPr="004A4B80">
        <w:rPr>
          <w:lang w:val="en-GB"/>
        </w:rPr>
        <w:t>Customer</w:t>
      </w:r>
      <w:r w:rsidRPr="004A4B80">
        <w:rPr>
          <w:lang w:val="en-GB"/>
        </w:rPr>
        <w:t xml:space="preserve">. The </w:t>
      </w:r>
      <w:r w:rsidR="00220AF8">
        <w:rPr>
          <w:lang w:val="en-GB"/>
        </w:rPr>
        <w:t>Supplier</w:t>
      </w:r>
      <w:r w:rsidRPr="004A4B80">
        <w:rPr>
          <w:lang w:val="en-GB"/>
        </w:rPr>
        <w:t xml:space="preserve"> shall grant the </w:t>
      </w:r>
      <w:r w:rsidR="0035528F" w:rsidRPr="004A4B80">
        <w:rPr>
          <w:lang w:val="en-GB"/>
        </w:rPr>
        <w:t>Customer</w:t>
      </w:r>
      <w:r w:rsidRPr="004A4B80">
        <w:rPr>
          <w:lang w:val="en-GB"/>
        </w:rPr>
        <w:t xml:space="preserve"> access to </w:t>
      </w:r>
      <w:r w:rsidR="004E68F5" w:rsidRPr="004A4B80">
        <w:rPr>
          <w:lang w:val="en-GB"/>
        </w:rPr>
        <w:t xml:space="preserve">all </w:t>
      </w:r>
      <w:r w:rsidRPr="004A4B80">
        <w:rPr>
          <w:lang w:val="en-GB"/>
        </w:rPr>
        <w:t xml:space="preserve">technical information concerning the </w:t>
      </w:r>
      <w:r w:rsidR="00917121" w:rsidRPr="004A4B80">
        <w:rPr>
          <w:lang w:val="en-GB"/>
        </w:rPr>
        <w:t>P</w:t>
      </w:r>
      <w:r w:rsidRPr="004A4B80">
        <w:rPr>
          <w:lang w:val="en-GB"/>
        </w:rPr>
        <w:t xml:space="preserve">roduct. Access shall be granted in the way specified by the </w:t>
      </w:r>
      <w:r w:rsidR="0035528F" w:rsidRPr="004A4B80">
        <w:rPr>
          <w:lang w:val="en-GB"/>
        </w:rPr>
        <w:t>Customer</w:t>
      </w:r>
      <w:r w:rsidRPr="004A4B80">
        <w:rPr>
          <w:lang w:val="en-GB"/>
        </w:rPr>
        <w:t xml:space="preserve">. </w:t>
      </w:r>
    </w:p>
    <w:p w14:paraId="592B1464" w14:textId="5AA7257B" w:rsidR="00E76D0E" w:rsidRPr="004A4B80" w:rsidRDefault="006C2ECF" w:rsidP="00E76D0E">
      <w:pPr>
        <w:pStyle w:val="Overskrift2-nummerertPolitiet"/>
        <w:rPr>
          <w:lang w:val="en-GB"/>
        </w:rPr>
      </w:pPr>
      <w:bookmarkStart w:id="26" w:name="_Toc222921224"/>
      <w:bookmarkEnd w:id="25"/>
      <w:r w:rsidRPr="004A4B80">
        <w:rPr>
          <w:lang w:val="en-GB"/>
        </w:rPr>
        <w:t>Subcontractors</w:t>
      </w:r>
      <w:bookmarkEnd w:id="26"/>
    </w:p>
    <w:p w14:paraId="3294FD9A" w14:textId="2A20FCA4" w:rsidR="00255417" w:rsidRPr="004A4B80" w:rsidRDefault="006C2ECF" w:rsidP="00255417">
      <w:pPr>
        <w:rPr>
          <w:lang w:val="en-GB"/>
        </w:rPr>
      </w:pPr>
      <w:bookmarkStart w:id="27" w:name="_Toc62766137"/>
      <w:r w:rsidRPr="004A4B80">
        <w:rPr>
          <w:lang w:val="en-GB"/>
        </w:rPr>
        <w:t xml:space="preserve">The </w:t>
      </w:r>
      <w:r w:rsidR="00220AF8">
        <w:rPr>
          <w:lang w:val="en-GB"/>
        </w:rPr>
        <w:t>Supplier</w:t>
      </w:r>
      <w:r w:rsidRPr="004A4B80">
        <w:rPr>
          <w:lang w:val="en-GB"/>
        </w:rPr>
        <w:t xml:space="preserve"> is responsible for </w:t>
      </w:r>
      <w:r w:rsidR="00136F64" w:rsidRPr="004A4B80">
        <w:rPr>
          <w:lang w:val="en-GB"/>
        </w:rPr>
        <w:t>its</w:t>
      </w:r>
      <w:r w:rsidRPr="004A4B80">
        <w:rPr>
          <w:lang w:val="en-GB"/>
        </w:rPr>
        <w:t xml:space="preserve"> subcontractor(s).</w:t>
      </w:r>
    </w:p>
    <w:p w14:paraId="0511330F" w14:textId="25A5029E" w:rsidR="00255417" w:rsidRPr="004A4B80" w:rsidRDefault="006C2ECF" w:rsidP="00255417">
      <w:pPr>
        <w:rPr>
          <w:lang w:val="en-GB"/>
        </w:rPr>
      </w:pPr>
      <w:r w:rsidRPr="004A4B80">
        <w:rPr>
          <w:lang w:val="en-GB"/>
        </w:rPr>
        <w:t xml:space="preserve">If </w:t>
      </w:r>
      <w:r w:rsidR="00026F84" w:rsidRPr="004A4B80">
        <w:rPr>
          <w:lang w:val="en-GB"/>
        </w:rPr>
        <w:t xml:space="preserve">the </w:t>
      </w:r>
      <w:r w:rsidR="00DA0E74" w:rsidRPr="004A4B80">
        <w:rPr>
          <w:lang w:val="en-GB"/>
        </w:rPr>
        <w:t>choice</w:t>
      </w:r>
      <w:r w:rsidR="00026F84" w:rsidRPr="004A4B80">
        <w:rPr>
          <w:lang w:val="en-GB"/>
        </w:rPr>
        <w:t xml:space="preserve"> of subcontractor is made or </w:t>
      </w:r>
      <w:r w:rsidR="004E68F5" w:rsidRPr="004A4B80">
        <w:rPr>
          <w:lang w:val="en-GB"/>
        </w:rPr>
        <w:t>changed</w:t>
      </w:r>
      <w:r w:rsidR="00026F84" w:rsidRPr="004A4B80">
        <w:rPr>
          <w:lang w:val="en-GB"/>
        </w:rPr>
        <w:t xml:space="preserve"> after the conclusion of the contract, the appointment shall be </w:t>
      </w:r>
      <w:r w:rsidR="00B525BC" w:rsidRPr="004A4B80">
        <w:rPr>
          <w:lang w:val="en-GB"/>
        </w:rPr>
        <w:t xml:space="preserve">communicated to </w:t>
      </w:r>
      <w:r w:rsidR="00026F84" w:rsidRPr="004A4B80">
        <w:rPr>
          <w:lang w:val="en-GB"/>
        </w:rPr>
        <w:t xml:space="preserve">the </w:t>
      </w:r>
      <w:r w:rsidR="0035528F" w:rsidRPr="004A4B80">
        <w:rPr>
          <w:lang w:val="en-GB"/>
        </w:rPr>
        <w:t>Customer</w:t>
      </w:r>
      <w:r w:rsidR="00026F84" w:rsidRPr="004A4B80">
        <w:rPr>
          <w:lang w:val="en-GB"/>
        </w:rPr>
        <w:t xml:space="preserve"> in writing as soon as possible. The </w:t>
      </w:r>
      <w:r w:rsidR="0035528F" w:rsidRPr="004A4B80">
        <w:rPr>
          <w:lang w:val="en-GB"/>
        </w:rPr>
        <w:t>Customer</w:t>
      </w:r>
      <w:r w:rsidR="00026F84" w:rsidRPr="004A4B80">
        <w:rPr>
          <w:lang w:val="en-GB"/>
        </w:rPr>
        <w:t xml:space="preserve"> may</w:t>
      </w:r>
      <w:r w:rsidR="00DA0E74" w:rsidRPr="004A4B80">
        <w:rPr>
          <w:lang w:val="en-GB"/>
        </w:rPr>
        <w:t xml:space="preserve">, on a </w:t>
      </w:r>
      <w:r w:rsidR="00A31F5D" w:rsidRPr="004A4B80">
        <w:rPr>
          <w:lang w:val="en-GB"/>
        </w:rPr>
        <w:t>legitimate</w:t>
      </w:r>
      <w:r w:rsidR="00DA0E74" w:rsidRPr="004A4B80">
        <w:rPr>
          <w:lang w:val="en-GB"/>
        </w:rPr>
        <w:t xml:space="preserve"> basis,</w:t>
      </w:r>
      <w:r w:rsidR="00026F84" w:rsidRPr="004A4B80">
        <w:rPr>
          <w:lang w:val="en-GB"/>
        </w:rPr>
        <w:t xml:space="preserve"> refuse to </w:t>
      </w:r>
      <w:r w:rsidR="00DA0E74" w:rsidRPr="004A4B80">
        <w:rPr>
          <w:lang w:val="en-GB"/>
        </w:rPr>
        <w:t xml:space="preserve">give </w:t>
      </w:r>
      <w:r w:rsidR="00026F84" w:rsidRPr="004A4B80">
        <w:rPr>
          <w:lang w:val="en-GB"/>
        </w:rPr>
        <w:t xml:space="preserve">consent to the </w:t>
      </w:r>
      <w:r w:rsidR="00DA0E74" w:rsidRPr="004A4B80">
        <w:rPr>
          <w:lang w:val="en-GB"/>
        </w:rPr>
        <w:t>choice.</w:t>
      </w:r>
    </w:p>
    <w:p w14:paraId="78EC91DD" w14:textId="7285ACB6" w:rsidR="00DA0E74" w:rsidRPr="004A4B80" w:rsidRDefault="006C2ECF" w:rsidP="00255417">
      <w:pPr>
        <w:rPr>
          <w:lang w:val="en-GB"/>
        </w:rPr>
      </w:pPr>
      <w:r w:rsidRPr="004A4B80">
        <w:rPr>
          <w:lang w:val="en-GB"/>
        </w:rPr>
        <w:t xml:space="preserve">The </w:t>
      </w:r>
      <w:r w:rsidR="0035528F" w:rsidRPr="004A4B80">
        <w:rPr>
          <w:lang w:val="en-GB"/>
        </w:rPr>
        <w:t>Customer</w:t>
      </w:r>
      <w:r w:rsidRPr="004A4B80">
        <w:rPr>
          <w:lang w:val="en-GB"/>
        </w:rPr>
        <w:t xml:space="preserve"> shall relate</w:t>
      </w:r>
      <w:r w:rsidR="001B2917" w:rsidRPr="004A4B80">
        <w:rPr>
          <w:lang w:val="en-GB"/>
        </w:rPr>
        <w:t xml:space="preserve"> only</w:t>
      </w:r>
      <w:r w:rsidRPr="004A4B80">
        <w:rPr>
          <w:lang w:val="en-GB"/>
        </w:rPr>
        <w:t xml:space="preserve"> to the </w:t>
      </w:r>
      <w:r w:rsidR="00220AF8">
        <w:rPr>
          <w:lang w:val="en-GB"/>
        </w:rPr>
        <w:t>Supplier</w:t>
      </w:r>
      <w:r w:rsidRPr="004A4B80">
        <w:rPr>
          <w:lang w:val="en-GB"/>
        </w:rPr>
        <w:t xml:space="preserve"> in connection with the </w:t>
      </w:r>
      <w:r w:rsidR="00DF527D" w:rsidRPr="004A4B80">
        <w:rPr>
          <w:lang w:val="en-GB"/>
        </w:rPr>
        <w:t>administration</w:t>
      </w:r>
      <w:r w:rsidRPr="004A4B80">
        <w:rPr>
          <w:lang w:val="en-GB"/>
        </w:rPr>
        <w:t xml:space="preserve"> of this </w:t>
      </w:r>
      <w:r w:rsidR="00084A43">
        <w:rPr>
          <w:lang w:val="en-GB"/>
        </w:rPr>
        <w:t>A</w:t>
      </w:r>
      <w:r w:rsidR="00DF527D" w:rsidRPr="004A4B80">
        <w:rPr>
          <w:lang w:val="en-GB"/>
        </w:rPr>
        <w:t>greement</w:t>
      </w:r>
      <w:r w:rsidRPr="004A4B80">
        <w:rPr>
          <w:lang w:val="en-GB"/>
        </w:rPr>
        <w:t xml:space="preserve">. </w:t>
      </w:r>
    </w:p>
    <w:p w14:paraId="4999C0BB" w14:textId="60E682C8" w:rsidR="00E76D0E" w:rsidRPr="004A4B80" w:rsidRDefault="006C2ECF" w:rsidP="00E76D0E">
      <w:pPr>
        <w:pStyle w:val="Overskrift2-nummerertPolitiet"/>
        <w:rPr>
          <w:lang w:val="en-GB"/>
        </w:rPr>
      </w:pPr>
      <w:bookmarkStart w:id="28" w:name="_Toc222921225"/>
      <w:bookmarkEnd w:id="27"/>
      <w:r w:rsidRPr="004A4B80">
        <w:rPr>
          <w:lang w:val="en-GB"/>
        </w:rPr>
        <w:t xml:space="preserve">The </w:t>
      </w:r>
      <w:r w:rsidR="00220AF8">
        <w:rPr>
          <w:lang w:val="en-GB"/>
        </w:rPr>
        <w:t>Supplier</w:t>
      </w:r>
      <w:r w:rsidR="00DA0E74" w:rsidRPr="004A4B80">
        <w:rPr>
          <w:lang w:val="en-GB"/>
        </w:rPr>
        <w:t>'s quality assurance system</w:t>
      </w:r>
      <w:bookmarkEnd w:id="28"/>
    </w:p>
    <w:p w14:paraId="1E639EDA" w14:textId="38AE278E" w:rsidR="00DA0E74" w:rsidRPr="004A4B80" w:rsidRDefault="006C2ECF" w:rsidP="00A012BB">
      <w:pPr>
        <w:rPr>
          <w:lang w:val="en-GB"/>
        </w:rPr>
      </w:pPr>
      <w:bookmarkStart w:id="29" w:name="_Toc62766138"/>
      <w:r w:rsidRPr="004A4B80">
        <w:rPr>
          <w:lang w:val="en-GB"/>
        </w:rPr>
        <w:t xml:space="preserve">The </w:t>
      </w:r>
      <w:r w:rsidR="00220AF8">
        <w:rPr>
          <w:lang w:val="en-GB"/>
        </w:rPr>
        <w:t>Supplier</w:t>
      </w:r>
      <w:r w:rsidRPr="004A4B80">
        <w:rPr>
          <w:lang w:val="en-GB"/>
        </w:rPr>
        <w:t xml:space="preserve"> and subcontractors </w:t>
      </w:r>
      <w:r w:rsidR="00694A65" w:rsidRPr="004A4B80">
        <w:rPr>
          <w:lang w:val="en-GB"/>
        </w:rPr>
        <w:t xml:space="preserve">are </w:t>
      </w:r>
      <w:r w:rsidR="00DF527D" w:rsidRPr="004A4B80">
        <w:rPr>
          <w:lang w:val="en-GB"/>
        </w:rPr>
        <w:t xml:space="preserve">obliged to </w:t>
      </w:r>
      <w:r w:rsidRPr="004A4B80">
        <w:rPr>
          <w:lang w:val="en-GB"/>
        </w:rPr>
        <w:t xml:space="preserve">have an updated quality assurance system during the entire contract period. The system shall be reviewed upon request from the </w:t>
      </w:r>
      <w:r w:rsidR="0035528F" w:rsidRPr="004A4B80">
        <w:rPr>
          <w:lang w:val="en-GB"/>
        </w:rPr>
        <w:t>Customer</w:t>
      </w:r>
      <w:r w:rsidRPr="004A4B80">
        <w:rPr>
          <w:lang w:val="en-GB"/>
        </w:rPr>
        <w:t xml:space="preserve"> to ensure that all deliveries during the </w:t>
      </w:r>
      <w:r w:rsidR="00DF527D" w:rsidRPr="004A4B80">
        <w:rPr>
          <w:lang w:val="en-GB"/>
        </w:rPr>
        <w:t xml:space="preserve">entire </w:t>
      </w:r>
      <w:r w:rsidRPr="004A4B80">
        <w:rPr>
          <w:lang w:val="en-GB"/>
        </w:rPr>
        <w:t xml:space="preserve">contract period are </w:t>
      </w:r>
      <w:r w:rsidR="00922F5D" w:rsidRPr="004A4B80">
        <w:rPr>
          <w:lang w:val="en-GB"/>
        </w:rPr>
        <w:t>made</w:t>
      </w:r>
      <w:r w:rsidRPr="004A4B80">
        <w:rPr>
          <w:lang w:val="en-GB"/>
        </w:rPr>
        <w:t xml:space="preserve">/handled </w:t>
      </w:r>
      <w:r w:rsidR="00922F5D" w:rsidRPr="004A4B80">
        <w:rPr>
          <w:lang w:val="en-GB"/>
        </w:rPr>
        <w:t>to</w:t>
      </w:r>
      <w:r w:rsidRPr="004A4B80">
        <w:rPr>
          <w:lang w:val="en-GB"/>
        </w:rPr>
        <w:t xml:space="preserve"> the satisfaction of the </w:t>
      </w:r>
      <w:r w:rsidR="0035528F" w:rsidRPr="004A4B80">
        <w:rPr>
          <w:lang w:val="en-GB"/>
        </w:rPr>
        <w:t>Customer</w:t>
      </w:r>
      <w:r w:rsidRPr="004A4B80">
        <w:rPr>
          <w:lang w:val="en-GB"/>
        </w:rPr>
        <w:t xml:space="preserve">. </w:t>
      </w:r>
      <w:r w:rsidR="0097458B" w:rsidRPr="004A4B80">
        <w:rPr>
          <w:lang w:val="en-GB"/>
        </w:rPr>
        <w:t>Deviations</w:t>
      </w:r>
      <w:r w:rsidRPr="004A4B80">
        <w:rPr>
          <w:lang w:val="en-GB"/>
        </w:rPr>
        <w:t xml:space="preserve"> and complaints shall be handled in accordance with the </w:t>
      </w:r>
      <w:r w:rsidR="00220AF8">
        <w:rPr>
          <w:lang w:val="en-GB"/>
        </w:rPr>
        <w:t>Supplier</w:t>
      </w:r>
      <w:r w:rsidRPr="004A4B80">
        <w:rPr>
          <w:lang w:val="en-GB"/>
        </w:rPr>
        <w:t>'s and the subcontractors' quality assurance system(s).</w:t>
      </w:r>
    </w:p>
    <w:p w14:paraId="7ABB1B08" w14:textId="34D3D90E" w:rsidR="00DA0E74" w:rsidRPr="004A4B80" w:rsidRDefault="006C2ECF" w:rsidP="00A012BB">
      <w:pPr>
        <w:rPr>
          <w:lang w:val="en-GB"/>
        </w:rPr>
      </w:pPr>
      <w:r w:rsidRPr="004A4B80">
        <w:rPr>
          <w:lang w:val="en-GB"/>
        </w:rPr>
        <w:t xml:space="preserve">The </w:t>
      </w:r>
      <w:r w:rsidR="00220AF8">
        <w:rPr>
          <w:lang w:val="en-GB"/>
        </w:rPr>
        <w:t>Supplier</w:t>
      </w:r>
      <w:r w:rsidRPr="004A4B80">
        <w:rPr>
          <w:lang w:val="en-GB"/>
        </w:rPr>
        <w:t xml:space="preserve"> and subcontractors shall upon request demonstrate the quality assurance system/management to the </w:t>
      </w:r>
      <w:r w:rsidR="0035528F" w:rsidRPr="004A4B80">
        <w:rPr>
          <w:lang w:val="en-GB"/>
        </w:rPr>
        <w:t>Customer</w:t>
      </w:r>
      <w:r w:rsidRPr="004A4B80">
        <w:rPr>
          <w:lang w:val="en-GB"/>
        </w:rPr>
        <w:t xml:space="preserve">. </w:t>
      </w:r>
    </w:p>
    <w:p w14:paraId="04A1AE9A" w14:textId="27065D9A" w:rsidR="003C34E2" w:rsidRPr="004A4B80" w:rsidRDefault="006C2ECF" w:rsidP="00E76D0E">
      <w:pPr>
        <w:pStyle w:val="Overskrift2-nummerertPolitiet"/>
        <w:rPr>
          <w:lang w:val="en-GB"/>
        </w:rPr>
      </w:pPr>
      <w:bookmarkStart w:id="30" w:name="_Toc222921226"/>
      <w:r w:rsidRPr="004A4B80">
        <w:rPr>
          <w:lang w:val="en-GB"/>
        </w:rPr>
        <w:t>Environmental manageme</w:t>
      </w:r>
      <w:r w:rsidR="00304109" w:rsidRPr="004A4B80">
        <w:rPr>
          <w:lang w:val="en-GB"/>
        </w:rPr>
        <w:t>n</w:t>
      </w:r>
      <w:r w:rsidRPr="004A4B80">
        <w:rPr>
          <w:lang w:val="en-GB"/>
        </w:rPr>
        <w:t>t system</w:t>
      </w:r>
      <w:bookmarkEnd w:id="30"/>
    </w:p>
    <w:p w14:paraId="390DBD0F" w14:textId="6D37A1BF" w:rsidR="00951492" w:rsidRPr="004A4B80" w:rsidRDefault="006C2ECF" w:rsidP="003C34E2">
      <w:pPr>
        <w:rPr>
          <w:lang w:val="en-GB"/>
        </w:rPr>
      </w:pPr>
      <w:r w:rsidRPr="004A4B80">
        <w:rPr>
          <w:lang w:val="en-GB"/>
        </w:rPr>
        <w:t xml:space="preserve">The </w:t>
      </w:r>
      <w:r w:rsidR="00220AF8">
        <w:rPr>
          <w:lang w:val="en-GB"/>
        </w:rPr>
        <w:t>Supplier</w:t>
      </w:r>
      <w:r w:rsidRPr="004A4B80">
        <w:rPr>
          <w:lang w:val="en-GB"/>
        </w:rPr>
        <w:t xml:space="preserve"> and subcontractors shall have an updated environmental management system during the entire contract period. The system shall be reviewed upon request from the </w:t>
      </w:r>
      <w:r w:rsidR="0035528F" w:rsidRPr="004A4B80">
        <w:rPr>
          <w:lang w:val="en-GB"/>
        </w:rPr>
        <w:t>Customer</w:t>
      </w:r>
      <w:r w:rsidRPr="004A4B80">
        <w:rPr>
          <w:lang w:val="en-GB"/>
        </w:rPr>
        <w:t xml:space="preserve"> to ensure that all deliveries during the </w:t>
      </w:r>
      <w:r w:rsidR="00922F5D" w:rsidRPr="004A4B80">
        <w:rPr>
          <w:lang w:val="en-GB"/>
        </w:rPr>
        <w:t xml:space="preserve">entire </w:t>
      </w:r>
      <w:r w:rsidRPr="004A4B80">
        <w:rPr>
          <w:lang w:val="en-GB"/>
        </w:rPr>
        <w:t xml:space="preserve">contract period are </w:t>
      </w:r>
      <w:r w:rsidR="00922F5D" w:rsidRPr="004A4B80">
        <w:rPr>
          <w:lang w:val="en-GB"/>
        </w:rPr>
        <w:t>made</w:t>
      </w:r>
      <w:r w:rsidRPr="004A4B80">
        <w:rPr>
          <w:lang w:val="en-GB"/>
        </w:rPr>
        <w:t xml:space="preserve">/handled </w:t>
      </w:r>
      <w:r w:rsidR="00922F5D" w:rsidRPr="004A4B80">
        <w:rPr>
          <w:lang w:val="en-GB"/>
        </w:rPr>
        <w:t>to</w:t>
      </w:r>
      <w:r w:rsidRPr="004A4B80">
        <w:rPr>
          <w:lang w:val="en-GB"/>
        </w:rPr>
        <w:t xml:space="preserve"> the satisfaction of the </w:t>
      </w:r>
      <w:r w:rsidR="0035528F" w:rsidRPr="004A4B80">
        <w:rPr>
          <w:lang w:val="en-GB"/>
        </w:rPr>
        <w:t>Customer</w:t>
      </w:r>
      <w:r w:rsidRPr="004A4B80">
        <w:rPr>
          <w:lang w:val="en-GB"/>
        </w:rPr>
        <w:t>.</w:t>
      </w:r>
    </w:p>
    <w:p w14:paraId="6ECDE247" w14:textId="14D767AD" w:rsidR="00D8360D" w:rsidRPr="004A4B80" w:rsidRDefault="006C2ECF" w:rsidP="003C34E2">
      <w:pPr>
        <w:rPr>
          <w:lang w:val="en-GB"/>
        </w:rPr>
      </w:pPr>
      <w:r w:rsidRPr="004A4B80">
        <w:rPr>
          <w:lang w:val="en-GB"/>
        </w:rPr>
        <w:t xml:space="preserve">The </w:t>
      </w:r>
      <w:r w:rsidR="00220AF8">
        <w:rPr>
          <w:lang w:val="en-GB"/>
        </w:rPr>
        <w:t>Supplier</w:t>
      </w:r>
      <w:r w:rsidRPr="004A4B80">
        <w:rPr>
          <w:lang w:val="en-GB"/>
        </w:rPr>
        <w:t xml:space="preserve"> and subcontractors shall upon request demonstrate the environmental management system to the </w:t>
      </w:r>
      <w:r w:rsidR="0035528F" w:rsidRPr="004A4B80">
        <w:rPr>
          <w:lang w:val="en-GB"/>
        </w:rPr>
        <w:t>Customer</w:t>
      </w:r>
      <w:r w:rsidRPr="004A4B80">
        <w:rPr>
          <w:lang w:val="en-GB"/>
        </w:rPr>
        <w:t>.</w:t>
      </w:r>
    </w:p>
    <w:bookmarkEnd w:id="29"/>
    <w:p w14:paraId="474CEB62" w14:textId="77777777" w:rsidR="003D2829" w:rsidRDefault="003D2829">
      <w:pPr>
        <w:spacing w:after="0" w:line="240" w:lineRule="auto"/>
        <w:rPr>
          <w:rFonts w:cs="Arial"/>
          <w:b/>
          <w:iCs/>
          <w:kern w:val="32"/>
          <w:sz w:val="26"/>
          <w:szCs w:val="28"/>
          <w:lang w:val="en-GB"/>
        </w:rPr>
      </w:pPr>
      <w:r>
        <w:rPr>
          <w:lang w:val="en-GB"/>
        </w:rPr>
        <w:br w:type="page"/>
      </w:r>
    </w:p>
    <w:p w14:paraId="248F1BD4" w14:textId="74CF145B" w:rsidR="00E76D0E" w:rsidRPr="004A4B80" w:rsidRDefault="006C2ECF" w:rsidP="00E76D0E">
      <w:pPr>
        <w:pStyle w:val="Overskrift2-nummerertPolitiet"/>
        <w:rPr>
          <w:lang w:val="en-GB"/>
        </w:rPr>
      </w:pPr>
      <w:bookmarkStart w:id="31" w:name="_Toc222921227"/>
      <w:r w:rsidRPr="004A4B80">
        <w:rPr>
          <w:lang w:val="en-GB"/>
        </w:rPr>
        <w:lastRenderedPageBreak/>
        <w:t xml:space="preserve">The </w:t>
      </w:r>
      <w:r w:rsidR="00220AF8">
        <w:rPr>
          <w:lang w:val="en-GB"/>
        </w:rPr>
        <w:t>Supplier</w:t>
      </w:r>
      <w:r w:rsidR="00813D98" w:rsidRPr="004A4B80">
        <w:rPr>
          <w:lang w:val="en-GB"/>
        </w:rPr>
        <w:t>'s quality control</w:t>
      </w:r>
      <w:bookmarkEnd w:id="31"/>
    </w:p>
    <w:p w14:paraId="7945C172" w14:textId="4C992632" w:rsidR="0039298A" w:rsidRPr="004A4B80" w:rsidRDefault="006C2ECF" w:rsidP="0039298A">
      <w:pPr>
        <w:rPr>
          <w:lang w:val="en-GB" w:eastAsia="ar-SA"/>
        </w:rPr>
      </w:pPr>
      <w:bookmarkStart w:id="32" w:name="_Toc232406216"/>
      <w:bookmarkStart w:id="33" w:name="_Toc388877839"/>
      <w:bookmarkStart w:id="34" w:name="_Toc62766139"/>
      <w:bookmarkEnd w:id="5"/>
      <w:r w:rsidRPr="004A4B80">
        <w:rPr>
          <w:lang w:val="en-GB" w:eastAsia="ar-SA"/>
        </w:rPr>
        <w:t xml:space="preserve">The </w:t>
      </w:r>
      <w:r w:rsidR="00220AF8">
        <w:rPr>
          <w:lang w:val="en-GB" w:eastAsia="ar-SA"/>
        </w:rPr>
        <w:t>Supplier</w:t>
      </w:r>
      <w:r w:rsidRPr="004A4B80">
        <w:rPr>
          <w:lang w:val="en-GB" w:eastAsia="ar-SA"/>
        </w:rPr>
        <w:t xml:space="preserve"> shall see to that the </w:t>
      </w:r>
      <w:r w:rsidR="00917121" w:rsidRPr="004A4B80">
        <w:rPr>
          <w:lang w:val="en-GB" w:eastAsia="ar-SA"/>
        </w:rPr>
        <w:t>P</w:t>
      </w:r>
      <w:r w:rsidRPr="004A4B80">
        <w:rPr>
          <w:lang w:val="en-GB" w:eastAsia="ar-SA"/>
        </w:rPr>
        <w:t xml:space="preserve">roducts have been subject to satisfactory final </w:t>
      </w:r>
      <w:r w:rsidR="00922F5D" w:rsidRPr="004A4B80">
        <w:rPr>
          <w:lang w:val="en-GB" w:eastAsia="ar-SA"/>
        </w:rPr>
        <w:t>quality control</w:t>
      </w:r>
      <w:r w:rsidRPr="004A4B80">
        <w:rPr>
          <w:lang w:val="en-GB" w:eastAsia="ar-SA"/>
        </w:rPr>
        <w:t xml:space="preserve"> to ensure correct quality in accordance with </w:t>
      </w:r>
      <w:r w:rsidR="00023AAC" w:rsidRPr="004A4B80">
        <w:rPr>
          <w:lang w:val="en-GB" w:eastAsia="ar-SA"/>
        </w:rPr>
        <w:t xml:space="preserve">the </w:t>
      </w:r>
      <w:r w:rsidRPr="004A4B80">
        <w:rPr>
          <w:lang w:val="en-GB" w:eastAsia="ar-SA"/>
        </w:rPr>
        <w:t>requirements and expectations</w:t>
      </w:r>
      <w:r w:rsidR="00023AAC" w:rsidRPr="004A4B80">
        <w:rPr>
          <w:lang w:val="en-GB" w:eastAsia="ar-SA"/>
        </w:rPr>
        <w:t xml:space="preserve"> of the </w:t>
      </w:r>
      <w:r w:rsidR="00084A43">
        <w:rPr>
          <w:lang w:val="en-GB" w:eastAsia="ar-SA"/>
        </w:rPr>
        <w:t>A</w:t>
      </w:r>
      <w:r w:rsidR="00023AAC" w:rsidRPr="004A4B80">
        <w:rPr>
          <w:lang w:val="en-GB" w:eastAsia="ar-SA"/>
        </w:rPr>
        <w:t>greement</w:t>
      </w:r>
      <w:r w:rsidRPr="004A4B80">
        <w:rPr>
          <w:lang w:val="en-GB" w:eastAsia="ar-SA"/>
        </w:rPr>
        <w:t xml:space="preserve">. </w:t>
      </w:r>
    </w:p>
    <w:p w14:paraId="532E844E" w14:textId="4F218B4C" w:rsidR="00EC4CCB" w:rsidRPr="004A4B80" w:rsidRDefault="006C2ECF" w:rsidP="009A5C4C">
      <w:pPr>
        <w:rPr>
          <w:rFonts w:cs="Arial"/>
          <w:b/>
          <w:iCs/>
          <w:kern w:val="32"/>
          <w:sz w:val="26"/>
          <w:szCs w:val="28"/>
          <w:lang w:val="en-GB"/>
        </w:rPr>
      </w:pPr>
      <w:r w:rsidRPr="004A4B80">
        <w:rPr>
          <w:lang w:val="en-GB" w:eastAsia="ar-SA"/>
        </w:rPr>
        <w:t xml:space="preserve">The </w:t>
      </w:r>
      <w:r w:rsidR="00220AF8">
        <w:rPr>
          <w:lang w:val="en-GB" w:eastAsia="ar-SA"/>
        </w:rPr>
        <w:t>Supplier</w:t>
      </w:r>
      <w:r w:rsidRPr="004A4B80">
        <w:rPr>
          <w:lang w:val="en-GB" w:eastAsia="ar-SA"/>
        </w:rPr>
        <w:t xml:space="preserve"> and subcontractors </w:t>
      </w:r>
      <w:r w:rsidR="00023AAC" w:rsidRPr="004A4B80">
        <w:rPr>
          <w:lang w:val="en-GB" w:eastAsia="ar-SA"/>
        </w:rPr>
        <w:t xml:space="preserve">are obliged </w:t>
      </w:r>
      <w:r w:rsidRPr="004A4B80">
        <w:rPr>
          <w:lang w:val="en-GB" w:eastAsia="ar-SA"/>
        </w:rPr>
        <w:t xml:space="preserve">upon request from the </w:t>
      </w:r>
      <w:r w:rsidR="0035528F" w:rsidRPr="004A4B80">
        <w:rPr>
          <w:lang w:val="en-GB" w:eastAsia="ar-SA"/>
        </w:rPr>
        <w:t>Customer</w:t>
      </w:r>
      <w:r w:rsidRPr="004A4B80">
        <w:rPr>
          <w:lang w:val="en-GB" w:eastAsia="ar-SA"/>
        </w:rPr>
        <w:t xml:space="preserve"> </w:t>
      </w:r>
      <w:r w:rsidR="00023AAC" w:rsidRPr="004A4B80">
        <w:rPr>
          <w:lang w:val="en-GB" w:eastAsia="ar-SA"/>
        </w:rPr>
        <w:t>to document</w:t>
      </w:r>
      <w:r w:rsidRPr="004A4B80">
        <w:rPr>
          <w:lang w:val="en-GB" w:eastAsia="ar-SA"/>
        </w:rPr>
        <w:t xml:space="preserve"> that the delivered </w:t>
      </w:r>
      <w:r w:rsidR="00917121" w:rsidRPr="004A4B80">
        <w:rPr>
          <w:lang w:val="en-GB" w:eastAsia="ar-SA"/>
        </w:rPr>
        <w:t>P</w:t>
      </w:r>
      <w:r w:rsidRPr="004A4B80">
        <w:rPr>
          <w:lang w:val="en-GB" w:eastAsia="ar-SA"/>
        </w:rPr>
        <w:t xml:space="preserve">roducts have </w:t>
      </w:r>
      <w:r w:rsidR="00023AAC" w:rsidRPr="004A4B80">
        <w:rPr>
          <w:lang w:val="en-GB" w:eastAsia="ar-SA"/>
        </w:rPr>
        <w:t>been subject to quality control</w:t>
      </w:r>
      <w:r w:rsidRPr="004A4B80">
        <w:rPr>
          <w:lang w:val="en-GB" w:eastAsia="ar-SA"/>
        </w:rPr>
        <w:t xml:space="preserve">. Moreover, the </w:t>
      </w:r>
      <w:r w:rsidR="00220AF8">
        <w:rPr>
          <w:lang w:val="en-GB" w:eastAsia="ar-SA"/>
        </w:rPr>
        <w:t>Supplier</w:t>
      </w:r>
      <w:r w:rsidRPr="004A4B80">
        <w:rPr>
          <w:lang w:val="en-GB" w:eastAsia="ar-SA"/>
        </w:rPr>
        <w:t xml:space="preserve"> shall upon request from the </w:t>
      </w:r>
      <w:r w:rsidR="0035528F" w:rsidRPr="004A4B80">
        <w:rPr>
          <w:lang w:val="en-GB" w:eastAsia="ar-SA"/>
        </w:rPr>
        <w:t>Customer</w:t>
      </w:r>
      <w:r w:rsidRPr="004A4B80">
        <w:rPr>
          <w:lang w:val="en-GB" w:eastAsia="ar-SA"/>
        </w:rPr>
        <w:t xml:space="preserve"> </w:t>
      </w:r>
      <w:r w:rsidR="00023AAC" w:rsidRPr="004A4B80">
        <w:rPr>
          <w:lang w:val="en-GB" w:eastAsia="ar-SA"/>
        </w:rPr>
        <w:t>document</w:t>
      </w:r>
      <w:r w:rsidRPr="004A4B80">
        <w:rPr>
          <w:lang w:val="en-GB" w:eastAsia="ar-SA"/>
        </w:rPr>
        <w:t xml:space="preserve"> that the </w:t>
      </w:r>
      <w:r w:rsidR="00917121" w:rsidRPr="004A4B80">
        <w:rPr>
          <w:lang w:val="en-GB" w:eastAsia="ar-SA"/>
        </w:rPr>
        <w:t>P</w:t>
      </w:r>
      <w:r w:rsidRPr="004A4B80">
        <w:rPr>
          <w:lang w:val="en-GB" w:eastAsia="ar-SA"/>
        </w:rPr>
        <w:t xml:space="preserve">roducts meet all other </w:t>
      </w:r>
      <w:r w:rsidR="00023AAC" w:rsidRPr="004A4B80">
        <w:rPr>
          <w:lang w:val="en-GB" w:eastAsia="ar-SA"/>
        </w:rPr>
        <w:t>agreed</w:t>
      </w:r>
      <w:r w:rsidRPr="004A4B80">
        <w:rPr>
          <w:lang w:val="en-GB" w:eastAsia="ar-SA"/>
        </w:rPr>
        <w:t xml:space="preserve"> requirements.</w:t>
      </w:r>
    </w:p>
    <w:p w14:paraId="2DF56885" w14:textId="6961935A" w:rsidR="00E76D0E" w:rsidRPr="004A4B80" w:rsidRDefault="006C2ECF" w:rsidP="00E76D0E">
      <w:pPr>
        <w:pStyle w:val="Overskrift2-nummerertPolitiet"/>
        <w:rPr>
          <w:lang w:val="en-GB"/>
        </w:rPr>
      </w:pPr>
      <w:bookmarkStart w:id="35" w:name="_Toc222921228"/>
      <w:bookmarkEnd w:id="32"/>
      <w:bookmarkEnd w:id="33"/>
      <w:bookmarkEnd w:id="34"/>
      <w:r w:rsidRPr="004A4B80">
        <w:rPr>
          <w:lang w:val="en-GB"/>
        </w:rPr>
        <w:t xml:space="preserve">Duty </w:t>
      </w:r>
      <w:r w:rsidR="009A5C4C" w:rsidRPr="004A4B80">
        <w:rPr>
          <w:lang w:val="en-GB"/>
        </w:rPr>
        <w:t>to co-operate with third parties</w:t>
      </w:r>
      <w:bookmarkEnd w:id="35"/>
    </w:p>
    <w:p w14:paraId="60F9D0F6" w14:textId="25D57A9D" w:rsidR="00A27DF0" w:rsidRPr="004A4B80" w:rsidRDefault="006C2ECF" w:rsidP="00A27DF0">
      <w:pPr>
        <w:rPr>
          <w:lang w:val="en-GB"/>
        </w:rPr>
      </w:pPr>
      <w:bookmarkStart w:id="36" w:name="_Toc62766140"/>
      <w:r w:rsidRPr="004A4B80">
        <w:rPr>
          <w:lang w:val="en-GB"/>
        </w:rPr>
        <w:t xml:space="preserve">The </w:t>
      </w:r>
      <w:r w:rsidR="00220AF8">
        <w:rPr>
          <w:lang w:val="en-GB"/>
        </w:rPr>
        <w:t>Supplier</w:t>
      </w:r>
      <w:r w:rsidRPr="004A4B80">
        <w:rPr>
          <w:lang w:val="en-GB"/>
        </w:rPr>
        <w:t xml:space="preserve"> </w:t>
      </w:r>
      <w:r w:rsidR="00A42515" w:rsidRPr="004A4B80">
        <w:rPr>
          <w:lang w:val="en-GB"/>
        </w:rPr>
        <w:t>is</w:t>
      </w:r>
      <w:r w:rsidR="00AD400D">
        <w:rPr>
          <w:lang w:val="en-GB"/>
        </w:rPr>
        <w:t xml:space="preserve"> </w:t>
      </w:r>
      <w:r w:rsidRPr="004A4B80">
        <w:rPr>
          <w:lang w:val="en-GB"/>
        </w:rPr>
        <w:t>obligat</w:t>
      </w:r>
      <w:r w:rsidR="00A42515" w:rsidRPr="004A4B80">
        <w:rPr>
          <w:lang w:val="en-GB"/>
        </w:rPr>
        <w:t>ed</w:t>
      </w:r>
      <w:r w:rsidRPr="004A4B80">
        <w:rPr>
          <w:lang w:val="en-GB"/>
        </w:rPr>
        <w:t xml:space="preserve"> to co-operate with third parties, </w:t>
      </w:r>
      <w:r w:rsidR="00023AAC" w:rsidRPr="004A4B80">
        <w:rPr>
          <w:lang w:val="en-GB"/>
        </w:rPr>
        <w:t>for instance</w:t>
      </w:r>
      <w:r w:rsidRPr="004A4B80">
        <w:rPr>
          <w:lang w:val="en-GB"/>
        </w:rPr>
        <w:t xml:space="preserve"> other </w:t>
      </w:r>
      <w:r w:rsidR="00023AAC" w:rsidRPr="004A4B80">
        <w:rPr>
          <w:lang w:val="en-GB"/>
        </w:rPr>
        <w:t xml:space="preserve">public entities </w:t>
      </w:r>
      <w:r w:rsidRPr="004A4B80">
        <w:rPr>
          <w:lang w:val="en-GB"/>
        </w:rPr>
        <w:t xml:space="preserve">or suppliers to the </w:t>
      </w:r>
      <w:r w:rsidR="0035528F" w:rsidRPr="004A4B80">
        <w:rPr>
          <w:lang w:val="en-GB"/>
        </w:rPr>
        <w:t>Customer</w:t>
      </w:r>
      <w:r w:rsidRPr="004A4B80">
        <w:rPr>
          <w:lang w:val="en-GB"/>
        </w:rPr>
        <w:t xml:space="preserve">, to the extent the </w:t>
      </w:r>
      <w:r w:rsidR="0035528F" w:rsidRPr="004A4B80">
        <w:rPr>
          <w:lang w:val="en-GB"/>
        </w:rPr>
        <w:t>Customer</w:t>
      </w:r>
      <w:r w:rsidRPr="004A4B80">
        <w:rPr>
          <w:lang w:val="en-GB"/>
        </w:rPr>
        <w:t xml:space="preserve"> finds this</w:t>
      </w:r>
      <w:r w:rsidR="00A73486" w:rsidRPr="004A4B80">
        <w:rPr>
          <w:lang w:val="en-GB"/>
        </w:rPr>
        <w:t xml:space="preserve"> expedient</w:t>
      </w:r>
      <w:r w:rsidRPr="004A4B80">
        <w:rPr>
          <w:lang w:val="en-GB"/>
        </w:rPr>
        <w:t xml:space="preserve"> for the performance of the work stated in the contract.</w:t>
      </w:r>
    </w:p>
    <w:p w14:paraId="21641E05" w14:textId="3311F006" w:rsidR="00A27DF0" w:rsidRPr="004A4B80" w:rsidRDefault="006C2ECF" w:rsidP="00A27DF0">
      <w:pPr>
        <w:rPr>
          <w:lang w:val="en-GB"/>
        </w:rPr>
      </w:pPr>
      <w:r w:rsidRPr="004A4B80">
        <w:rPr>
          <w:lang w:val="en-GB"/>
        </w:rPr>
        <w:t>In such case</w:t>
      </w:r>
      <w:r w:rsidR="00A73486" w:rsidRPr="004A4B80">
        <w:rPr>
          <w:lang w:val="en-GB"/>
        </w:rPr>
        <w:t>s</w:t>
      </w:r>
      <w:r w:rsidRPr="004A4B80">
        <w:rPr>
          <w:lang w:val="en-GB"/>
        </w:rPr>
        <w:t xml:space="preserve">, the </w:t>
      </w:r>
      <w:r w:rsidR="00220AF8">
        <w:rPr>
          <w:lang w:val="en-GB"/>
        </w:rPr>
        <w:t>Supplier</w:t>
      </w:r>
      <w:r w:rsidRPr="004A4B80">
        <w:rPr>
          <w:lang w:val="en-GB"/>
        </w:rPr>
        <w:t xml:space="preserve"> </w:t>
      </w:r>
      <w:r w:rsidR="00A73486" w:rsidRPr="004A4B80">
        <w:rPr>
          <w:lang w:val="en-GB"/>
        </w:rPr>
        <w:t xml:space="preserve">is obliged to </w:t>
      </w:r>
      <w:r w:rsidRPr="004A4B80">
        <w:rPr>
          <w:lang w:val="en-GB"/>
        </w:rPr>
        <w:t xml:space="preserve">have an independent position and act </w:t>
      </w:r>
      <w:r w:rsidR="00A73486" w:rsidRPr="004A4B80">
        <w:rPr>
          <w:lang w:val="en-GB"/>
        </w:rPr>
        <w:t xml:space="preserve">in </w:t>
      </w:r>
      <w:r w:rsidRPr="004A4B80">
        <w:rPr>
          <w:lang w:val="en-GB"/>
        </w:rPr>
        <w:t xml:space="preserve">consultation with the </w:t>
      </w:r>
      <w:r w:rsidR="0035528F" w:rsidRPr="004A4B80">
        <w:rPr>
          <w:lang w:val="en-GB"/>
        </w:rPr>
        <w:t>Customer</w:t>
      </w:r>
      <w:r w:rsidRPr="004A4B80">
        <w:rPr>
          <w:lang w:val="en-GB"/>
        </w:rPr>
        <w:t xml:space="preserve">. </w:t>
      </w:r>
    </w:p>
    <w:p w14:paraId="76467071" w14:textId="5DB5854F" w:rsidR="00A27DF0" w:rsidRPr="004A4B80" w:rsidRDefault="006C2ECF" w:rsidP="00A27DF0">
      <w:pPr>
        <w:rPr>
          <w:lang w:val="en-GB"/>
        </w:rPr>
      </w:pPr>
      <w:r w:rsidRPr="004A4B80">
        <w:rPr>
          <w:lang w:val="en-GB"/>
        </w:rPr>
        <w:t xml:space="preserve">However, the </w:t>
      </w:r>
      <w:r w:rsidR="00220AF8">
        <w:rPr>
          <w:lang w:val="en-GB"/>
        </w:rPr>
        <w:t>Supplier</w:t>
      </w:r>
      <w:r w:rsidRPr="004A4B80">
        <w:rPr>
          <w:lang w:val="en-GB"/>
        </w:rPr>
        <w:t xml:space="preserve"> </w:t>
      </w:r>
      <w:r w:rsidR="00A73486" w:rsidRPr="004A4B80">
        <w:rPr>
          <w:lang w:val="en-GB"/>
        </w:rPr>
        <w:t>shall be released</w:t>
      </w:r>
      <w:r w:rsidRPr="004A4B80">
        <w:rPr>
          <w:lang w:val="en-GB"/>
        </w:rPr>
        <w:t xml:space="preserve"> from such obligation</w:t>
      </w:r>
      <w:r w:rsidR="00A73486" w:rsidRPr="004A4B80">
        <w:rPr>
          <w:lang w:val="en-GB"/>
        </w:rPr>
        <w:t>s</w:t>
      </w:r>
      <w:r w:rsidRPr="004A4B80">
        <w:rPr>
          <w:lang w:val="en-GB"/>
        </w:rPr>
        <w:t xml:space="preserve"> if </w:t>
      </w:r>
      <w:r w:rsidR="00136F64" w:rsidRPr="004A4B80">
        <w:rPr>
          <w:lang w:val="en-GB"/>
        </w:rPr>
        <w:t>it</w:t>
      </w:r>
      <w:r w:rsidR="00B525BC" w:rsidRPr="004A4B80">
        <w:rPr>
          <w:lang w:val="en-GB"/>
        </w:rPr>
        <w:t xml:space="preserve"> </w:t>
      </w:r>
      <w:r w:rsidR="00A73486" w:rsidRPr="004A4B80">
        <w:rPr>
          <w:lang w:val="en-GB"/>
        </w:rPr>
        <w:t>demonstrate</w:t>
      </w:r>
      <w:r w:rsidR="00D8360D" w:rsidRPr="004A4B80">
        <w:rPr>
          <w:lang w:val="en-GB"/>
        </w:rPr>
        <w:t>s</w:t>
      </w:r>
      <w:r w:rsidR="00A73486" w:rsidRPr="004A4B80">
        <w:rPr>
          <w:lang w:val="en-GB"/>
        </w:rPr>
        <w:t xml:space="preserve"> that it is probable</w:t>
      </w:r>
      <w:r w:rsidR="009109F1" w:rsidRPr="004A4B80">
        <w:rPr>
          <w:lang w:val="en-GB"/>
        </w:rPr>
        <w:t xml:space="preserve"> </w:t>
      </w:r>
      <w:r w:rsidRPr="004A4B80">
        <w:rPr>
          <w:lang w:val="en-GB"/>
        </w:rPr>
        <w:t xml:space="preserve">that </w:t>
      </w:r>
      <w:r w:rsidR="00A73486" w:rsidRPr="004A4B80">
        <w:rPr>
          <w:lang w:val="en-GB"/>
        </w:rPr>
        <w:t>such</w:t>
      </w:r>
      <w:r w:rsidRPr="004A4B80">
        <w:rPr>
          <w:lang w:val="en-GB"/>
        </w:rPr>
        <w:t xml:space="preserve"> co-operation will be of </w:t>
      </w:r>
      <w:r w:rsidR="00A73486" w:rsidRPr="004A4B80">
        <w:rPr>
          <w:lang w:val="en-GB"/>
        </w:rPr>
        <w:t>material</w:t>
      </w:r>
      <w:r w:rsidRPr="004A4B80">
        <w:rPr>
          <w:lang w:val="en-GB"/>
        </w:rPr>
        <w:t xml:space="preserve"> disadvantage in relation to </w:t>
      </w:r>
      <w:r w:rsidR="00136F64" w:rsidRPr="004A4B80">
        <w:rPr>
          <w:lang w:val="en-GB"/>
        </w:rPr>
        <w:t>its</w:t>
      </w:r>
      <w:r w:rsidRPr="004A4B80">
        <w:rPr>
          <w:lang w:val="en-GB"/>
        </w:rPr>
        <w:t xml:space="preserve"> existing subcontractors or other business associates.</w:t>
      </w:r>
    </w:p>
    <w:p w14:paraId="2FC7924D" w14:textId="19CE596C" w:rsidR="00E76D0E" w:rsidRPr="004A4B80" w:rsidRDefault="006C2ECF" w:rsidP="00E76D0E">
      <w:pPr>
        <w:pStyle w:val="Overskrift2-nummerertPolitiet"/>
        <w:rPr>
          <w:lang w:val="en-GB"/>
        </w:rPr>
      </w:pPr>
      <w:bookmarkStart w:id="37" w:name="_Toc222921229"/>
      <w:bookmarkEnd w:id="36"/>
      <w:r w:rsidRPr="004A4B80">
        <w:rPr>
          <w:lang w:val="en-GB"/>
        </w:rPr>
        <w:t>Regulatory</w:t>
      </w:r>
      <w:r w:rsidR="004D63E9" w:rsidRPr="004A4B80">
        <w:rPr>
          <w:lang w:val="en-GB"/>
        </w:rPr>
        <w:t xml:space="preserve"> requirement guarante</w:t>
      </w:r>
      <w:r w:rsidR="00643BAA">
        <w:rPr>
          <w:lang w:val="en-GB"/>
        </w:rPr>
        <w:t>e</w:t>
      </w:r>
      <w:bookmarkEnd w:id="37"/>
    </w:p>
    <w:p w14:paraId="5921A4BC" w14:textId="73370B87" w:rsidR="00A3612F" w:rsidRPr="004A4B80" w:rsidRDefault="006C2ECF" w:rsidP="00E458F4">
      <w:pPr>
        <w:rPr>
          <w:lang w:val="en-GB"/>
        </w:rPr>
      </w:pPr>
      <w:bookmarkStart w:id="38" w:name="_Toc62766141"/>
      <w:r w:rsidRPr="004A4B80">
        <w:rPr>
          <w:lang w:val="en-GB"/>
        </w:rPr>
        <w:t xml:space="preserve">The </w:t>
      </w:r>
      <w:r w:rsidR="00220AF8">
        <w:rPr>
          <w:lang w:val="en-GB"/>
        </w:rPr>
        <w:t>Supplier</w:t>
      </w:r>
      <w:r w:rsidRPr="004A4B80">
        <w:rPr>
          <w:lang w:val="en-GB"/>
        </w:rPr>
        <w:t xml:space="preserve"> </w:t>
      </w:r>
      <w:r w:rsidR="00226EB8" w:rsidRPr="004A4B80">
        <w:rPr>
          <w:lang w:val="en-GB"/>
        </w:rPr>
        <w:t>warrants</w:t>
      </w:r>
      <w:r w:rsidRPr="004A4B80">
        <w:rPr>
          <w:lang w:val="en-GB"/>
        </w:rPr>
        <w:t xml:space="preserve"> that all </w:t>
      </w:r>
      <w:r w:rsidR="00917121" w:rsidRPr="004A4B80">
        <w:rPr>
          <w:lang w:val="en-GB"/>
        </w:rPr>
        <w:t>P</w:t>
      </w:r>
      <w:r w:rsidRPr="004A4B80">
        <w:rPr>
          <w:lang w:val="en-GB"/>
        </w:rPr>
        <w:t xml:space="preserve">roducts under this </w:t>
      </w:r>
      <w:r w:rsidR="00084A43">
        <w:rPr>
          <w:lang w:val="en-GB"/>
        </w:rPr>
        <w:t>A</w:t>
      </w:r>
      <w:r w:rsidRPr="004A4B80">
        <w:rPr>
          <w:lang w:val="en-GB"/>
        </w:rPr>
        <w:t xml:space="preserve">greement meet </w:t>
      </w:r>
      <w:r w:rsidR="00226EB8" w:rsidRPr="004A4B80">
        <w:rPr>
          <w:lang w:val="en-GB"/>
        </w:rPr>
        <w:t xml:space="preserve">all </w:t>
      </w:r>
      <w:r w:rsidRPr="004A4B80">
        <w:rPr>
          <w:lang w:val="en-GB"/>
        </w:rPr>
        <w:t xml:space="preserve">relevant regulatory requirements and laws, </w:t>
      </w:r>
      <w:r w:rsidR="009800D6" w:rsidRPr="004A4B80">
        <w:rPr>
          <w:lang w:val="en-GB"/>
        </w:rPr>
        <w:t>that</w:t>
      </w:r>
      <w:r w:rsidRPr="004A4B80">
        <w:rPr>
          <w:lang w:val="en-GB"/>
        </w:rPr>
        <w:t xml:space="preserve"> exist at the time of contract signing as well as later</w:t>
      </w:r>
      <w:r w:rsidR="00E458F4" w:rsidRPr="004A4B80">
        <w:rPr>
          <w:lang w:val="en-GB"/>
        </w:rPr>
        <w:t>.</w:t>
      </w:r>
    </w:p>
    <w:p w14:paraId="2509D422" w14:textId="753120E5" w:rsidR="00E458F4" w:rsidRPr="004A4B80" w:rsidRDefault="006C2ECF" w:rsidP="00E458F4">
      <w:pPr>
        <w:rPr>
          <w:lang w:val="en-GB"/>
        </w:rPr>
      </w:pPr>
      <w:r w:rsidRPr="004A4B80">
        <w:rPr>
          <w:lang w:val="en-GB"/>
        </w:rPr>
        <w:t xml:space="preserve">In the event of changes in relevant official requirements and laws entailing increased costs in terms of the </w:t>
      </w:r>
      <w:r w:rsidR="00220AF8">
        <w:rPr>
          <w:lang w:val="en-GB"/>
        </w:rPr>
        <w:t>Supplier</w:t>
      </w:r>
      <w:r w:rsidRPr="004A4B80">
        <w:rPr>
          <w:lang w:val="en-GB"/>
        </w:rPr>
        <w:t xml:space="preserve">'s fulfilment of </w:t>
      </w:r>
      <w:r w:rsidR="00136F64" w:rsidRPr="004A4B80">
        <w:rPr>
          <w:lang w:val="en-GB"/>
        </w:rPr>
        <w:t>its</w:t>
      </w:r>
      <w:r w:rsidRPr="004A4B80">
        <w:rPr>
          <w:lang w:val="en-GB"/>
        </w:rPr>
        <w:t xml:space="preserve"> obligations under the </w:t>
      </w:r>
      <w:r w:rsidR="00084A43">
        <w:rPr>
          <w:lang w:val="en-GB"/>
        </w:rPr>
        <w:t>A</w:t>
      </w:r>
      <w:r w:rsidRPr="004A4B80">
        <w:rPr>
          <w:lang w:val="en-GB"/>
        </w:rPr>
        <w:t xml:space="preserve">greement, the prices are </w:t>
      </w:r>
      <w:r w:rsidR="00B525BC" w:rsidRPr="004A4B80">
        <w:rPr>
          <w:lang w:val="en-GB"/>
        </w:rPr>
        <w:t>adjusted</w:t>
      </w:r>
      <w:r w:rsidRPr="004A4B80">
        <w:rPr>
          <w:lang w:val="en-GB"/>
        </w:rPr>
        <w:t xml:space="preserve"> with the net economic consequence of this, leaving the </w:t>
      </w:r>
      <w:r w:rsidR="00220AF8">
        <w:rPr>
          <w:lang w:val="en-GB"/>
        </w:rPr>
        <w:t>Supplier</w:t>
      </w:r>
      <w:r w:rsidRPr="004A4B80">
        <w:rPr>
          <w:lang w:val="en-GB"/>
        </w:rPr>
        <w:t xml:space="preserve"> un</w:t>
      </w:r>
      <w:r w:rsidR="00226EB8" w:rsidRPr="004A4B80">
        <w:rPr>
          <w:lang w:val="en-GB"/>
        </w:rPr>
        <w:t>affected</w:t>
      </w:r>
      <w:r w:rsidRPr="004A4B80">
        <w:rPr>
          <w:lang w:val="en-GB"/>
        </w:rPr>
        <w:t xml:space="preserve">. </w:t>
      </w:r>
    </w:p>
    <w:p w14:paraId="1A427C24" w14:textId="55C06999" w:rsidR="00E76D0E" w:rsidRPr="004A4B80" w:rsidRDefault="006C2ECF" w:rsidP="00E76D0E">
      <w:pPr>
        <w:pStyle w:val="Overskrift2-nummerertPolitiet"/>
        <w:rPr>
          <w:lang w:val="en-GB"/>
        </w:rPr>
      </w:pPr>
      <w:bookmarkStart w:id="39" w:name="_Toc222921230"/>
      <w:bookmarkEnd w:id="38"/>
      <w:r w:rsidRPr="004A4B80">
        <w:rPr>
          <w:lang w:val="en-GB"/>
        </w:rPr>
        <w:t xml:space="preserve">Relationship with possible agencies of manufacturers of the </w:t>
      </w:r>
      <w:r w:rsidR="00917121" w:rsidRPr="004A4B80">
        <w:rPr>
          <w:lang w:val="en-GB"/>
        </w:rPr>
        <w:t>P</w:t>
      </w:r>
      <w:r w:rsidRPr="004A4B80">
        <w:rPr>
          <w:lang w:val="en-GB"/>
        </w:rPr>
        <w:t>roducts</w:t>
      </w:r>
      <w:bookmarkEnd w:id="39"/>
    </w:p>
    <w:p w14:paraId="0BD05013" w14:textId="2867EE2B" w:rsidR="0089783D" w:rsidRPr="004A4B80" w:rsidRDefault="006C2ECF" w:rsidP="0089783D">
      <w:pPr>
        <w:rPr>
          <w:lang w:val="en-GB"/>
        </w:rPr>
      </w:pPr>
      <w:bookmarkStart w:id="40" w:name="_Toc413399106"/>
      <w:bookmarkStart w:id="41" w:name="_Toc413404450"/>
      <w:bookmarkStart w:id="42" w:name="_Toc62766142"/>
      <w:r w:rsidRPr="004A4B80">
        <w:rPr>
          <w:lang w:val="en-GB"/>
        </w:rPr>
        <w:t xml:space="preserve">The </w:t>
      </w:r>
      <w:r w:rsidR="00220AF8">
        <w:rPr>
          <w:lang w:val="en-GB"/>
        </w:rPr>
        <w:t>Supplier</w:t>
      </w:r>
      <w:r w:rsidRPr="004A4B80">
        <w:rPr>
          <w:lang w:val="en-GB"/>
        </w:rPr>
        <w:t xml:space="preserve"> shall have permission/agency </w:t>
      </w:r>
      <w:r w:rsidR="00226EB8" w:rsidRPr="004A4B80">
        <w:rPr>
          <w:lang w:val="en-GB"/>
        </w:rPr>
        <w:t xml:space="preserve">grant </w:t>
      </w:r>
      <w:r w:rsidRPr="004A4B80">
        <w:rPr>
          <w:lang w:val="en-GB"/>
        </w:rPr>
        <w:t xml:space="preserve">to sell offered </w:t>
      </w:r>
      <w:r w:rsidR="00917121" w:rsidRPr="004A4B80">
        <w:rPr>
          <w:lang w:val="en-GB"/>
        </w:rPr>
        <w:t>P</w:t>
      </w:r>
      <w:r w:rsidRPr="004A4B80">
        <w:rPr>
          <w:lang w:val="en-GB"/>
        </w:rPr>
        <w:t xml:space="preserve">roducts to the </w:t>
      </w:r>
      <w:r w:rsidR="0035528F" w:rsidRPr="004A4B80">
        <w:rPr>
          <w:lang w:val="en-GB"/>
        </w:rPr>
        <w:t>Customer</w:t>
      </w:r>
      <w:r w:rsidRPr="004A4B80">
        <w:rPr>
          <w:lang w:val="en-GB"/>
        </w:rPr>
        <w:t xml:space="preserve"> if such permission/agency </w:t>
      </w:r>
      <w:r w:rsidR="00226EB8" w:rsidRPr="004A4B80">
        <w:rPr>
          <w:lang w:val="en-GB"/>
        </w:rPr>
        <w:t xml:space="preserve">grant </w:t>
      </w:r>
      <w:r w:rsidRPr="004A4B80">
        <w:rPr>
          <w:lang w:val="en-GB"/>
        </w:rPr>
        <w:t>is required.</w:t>
      </w:r>
    </w:p>
    <w:p w14:paraId="63ED61EC" w14:textId="02035DE8" w:rsidR="00E76D0E" w:rsidRPr="004A4B80" w:rsidRDefault="006C2ECF" w:rsidP="00E76D0E">
      <w:pPr>
        <w:pStyle w:val="Overskrift2-nummerertPolitiet"/>
        <w:rPr>
          <w:lang w:val="en-GB"/>
        </w:rPr>
      </w:pPr>
      <w:bookmarkStart w:id="43" w:name="_Toc222921231"/>
      <w:bookmarkEnd w:id="40"/>
      <w:bookmarkEnd w:id="41"/>
      <w:bookmarkEnd w:id="42"/>
      <w:r w:rsidRPr="004A4B80">
        <w:rPr>
          <w:lang w:val="en-GB"/>
        </w:rPr>
        <w:t>Environmental requirements</w:t>
      </w:r>
      <w:bookmarkEnd w:id="43"/>
    </w:p>
    <w:p w14:paraId="02C2FA34" w14:textId="526AB65E" w:rsidR="00035212" w:rsidRPr="004A4B80" w:rsidRDefault="006C2ECF" w:rsidP="00035212">
      <w:pPr>
        <w:rPr>
          <w:lang w:val="en-GB"/>
        </w:rPr>
      </w:pPr>
      <w:bookmarkStart w:id="44" w:name="_Toc388877843"/>
      <w:bookmarkStart w:id="45" w:name="_Toc62766143"/>
      <w:r w:rsidRPr="004A4B80">
        <w:rPr>
          <w:lang w:val="en-GB"/>
        </w:rPr>
        <w:t xml:space="preserve">The </w:t>
      </w:r>
      <w:r w:rsidR="00220AF8">
        <w:rPr>
          <w:lang w:val="en-GB"/>
        </w:rPr>
        <w:t>Supplier</w:t>
      </w:r>
      <w:r w:rsidRPr="004A4B80">
        <w:rPr>
          <w:lang w:val="en-GB"/>
        </w:rPr>
        <w:t xml:space="preserve"> shall ensure that manufacturing</w:t>
      </w:r>
      <w:r w:rsidR="00226EB8" w:rsidRPr="004A4B80">
        <w:rPr>
          <w:lang w:val="en-GB"/>
        </w:rPr>
        <w:t xml:space="preserve"> take</w:t>
      </w:r>
      <w:r w:rsidR="009800D6" w:rsidRPr="004A4B80">
        <w:rPr>
          <w:lang w:val="en-GB"/>
        </w:rPr>
        <w:t>s</w:t>
      </w:r>
      <w:r w:rsidR="00226EB8" w:rsidRPr="004A4B80">
        <w:rPr>
          <w:lang w:val="en-GB"/>
        </w:rPr>
        <w:t xml:space="preserve"> place in compliance </w:t>
      </w:r>
      <w:r w:rsidRPr="004A4B80">
        <w:rPr>
          <w:lang w:val="en-GB"/>
        </w:rPr>
        <w:t xml:space="preserve">with international and/or the manufacturing country's national environmental requirements, </w:t>
      </w:r>
      <w:r w:rsidR="00226EB8" w:rsidRPr="004A4B80">
        <w:rPr>
          <w:lang w:val="en-GB"/>
        </w:rPr>
        <w:t>if</w:t>
      </w:r>
      <w:r w:rsidRPr="004A4B80">
        <w:rPr>
          <w:lang w:val="en-GB"/>
        </w:rPr>
        <w:t xml:space="preserve"> such requirements</w:t>
      </w:r>
      <w:r w:rsidR="009800D6" w:rsidRPr="004A4B80">
        <w:rPr>
          <w:lang w:val="en-GB"/>
        </w:rPr>
        <w:t xml:space="preserve"> </w:t>
      </w:r>
      <w:r w:rsidRPr="004A4B80">
        <w:rPr>
          <w:lang w:val="en-GB"/>
        </w:rPr>
        <w:t xml:space="preserve">exist. </w:t>
      </w:r>
    </w:p>
    <w:p w14:paraId="3CFF14D0" w14:textId="3F230BF9" w:rsidR="00F44C4A" w:rsidRPr="004A4B80" w:rsidRDefault="006C2ECF" w:rsidP="00035212">
      <w:pPr>
        <w:rPr>
          <w:lang w:val="en-GB"/>
        </w:rPr>
      </w:pPr>
      <w:r w:rsidRPr="004A4B80">
        <w:rPr>
          <w:lang w:val="en-GB"/>
        </w:rPr>
        <w:t xml:space="preserve">The </w:t>
      </w:r>
      <w:r w:rsidR="00220AF8">
        <w:rPr>
          <w:lang w:val="en-GB"/>
        </w:rPr>
        <w:t>Supplier</w:t>
      </w:r>
      <w:r w:rsidRPr="004A4B80">
        <w:rPr>
          <w:lang w:val="en-GB"/>
        </w:rPr>
        <w:t xml:space="preserve"> shall upon request produce self-declarations that no manufacturing is in </w:t>
      </w:r>
      <w:r w:rsidR="00226EB8" w:rsidRPr="004A4B80">
        <w:rPr>
          <w:lang w:val="en-GB"/>
        </w:rPr>
        <w:t xml:space="preserve">non-compliance with </w:t>
      </w:r>
      <w:r w:rsidRPr="004A4B80">
        <w:rPr>
          <w:lang w:val="en-GB"/>
        </w:rPr>
        <w:t xml:space="preserve">international or the manufacturing country's national environmental requirements, neither </w:t>
      </w:r>
      <w:r w:rsidR="00226EB8" w:rsidRPr="004A4B80">
        <w:rPr>
          <w:lang w:val="en-GB"/>
        </w:rPr>
        <w:t xml:space="preserve">at </w:t>
      </w:r>
      <w:r w:rsidR="00136F64" w:rsidRPr="004A4B80">
        <w:rPr>
          <w:lang w:val="en-GB"/>
        </w:rPr>
        <w:t>its</w:t>
      </w:r>
      <w:r w:rsidRPr="004A4B80">
        <w:rPr>
          <w:lang w:val="en-GB"/>
        </w:rPr>
        <w:t xml:space="preserve"> </w:t>
      </w:r>
      <w:r w:rsidR="00226EB8" w:rsidRPr="004A4B80">
        <w:rPr>
          <w:lang w:val="en-GB"/>
        </w:rPr>
        <w:t xml:space="preserve">place </w:t>
      </w:r>
      <w:r w:rsidRPr="004A4B80">
        <w:rPr>
          <w:lang w:val="en-GB"/>
        </w:rPr>
        <w:t xml:space="preserve">nor in that of </w:t>
      </w:r>
      <w:r w:rsidR="00136F64" w:rsidRPr="004A4B80">
        <w:rPr>
          <w:lang w:val="en-GB"/>
        </w:rPr>
        <w:t>its</w:t>
      </w:r>
      <w:r w:rsidRPr="004A4B80">
        <w:rPr>
          <w:lang w:val="en-GB"/>
        </w:rPr>
        <w:t xml:space="preserve"> subcontractors in connection with the manufacturing of the </w:t>
      </w:r>
      <w:r w:rsidR="00917121" w:rsidRPr="004A4B80">
        <w:rPr>
          <w:lang w:val="en-GB"/>
        </w:rPr>
        <w:t>P</w:t>
      </w:r>
      <w:r w:rsidRPr="004A4B80">
        <w:rPr>
          <w:lang w:val="en-GB"/>
        </w:rPr>
        <w:t xml:space="preserve">roducts </w:t>
      </w:r>
      <w:r w:rsidR="00E97179" w:rsidRPr="004A4B80">
        <w:rPr>
          <w:lang w:val="en-GB"/>
        </w:rPr>
        <w:t xml:space="preserve">within the scope of the </w:t>
      </w:r>
      <w:r w:rsidR="00084A43">
        <w:rPr>
          <w:lang w:val="en-GB"/>
        </w:rPr>
        <w:t>A</w:t>
      </w:r>
      <w:r w:rsidR="00E97179" w:rsidRPr="004A4B80">
        <w:rPr>
          <w:lang w:val="en-GB"/>
        </w:rPr>
        <w:t>greement</w:t>
      </w:r>
      <w:r w:rsidRPr="004A4B80">
        <w:rPr>
          <w:lang w:val="en-GB"/>
        </w:rPr>
        <w:t xml:space="preserve">. </w:t>
      </w:r>
    </w:p>
    <w:bookmarkEnd w:id="44"/>
    <w:bookmarkEnd w:id="45"/>
    <w:p w14:paraId="23161736" w14:textId="77777777" w:rsidR="003D2829" w:rsidRDefault="003D2829">
      <w:pPr>
        <w:spacing w:after="0" w:line="240" w:lineRule="auto"/>
        <w:rPr>
          <w:rFonts w:cs="Arial"/>
          <w:b/>
          <w:iCs/>
          <w:kern w:val="32"/>
          <w:sz w:val="26"/>
          <w:szCs w:val="28"/>
          <w:lang w:val="en-GB"/>
        </w:rPr>
      </w:pPr>
      <w:r>
        <w:rPr>
          <w:lang w:val="en-GB"/>
        </w:rPr>
        <w:br w:type="page"/>
      </w:r>
    </w:p>
    <w:p w14:paraId="41B9C5D5" w14:textId="6CEEE00C" w:rsidR="00E76D0E" w:rsidRPr="004A4B80" w:rsidRDefault="006C2ECF" w:rsidP="00E76D0E">
      <w:pPr>
        <w:pStyle w:val="Overskrift2-nummerertPolitiet"/>
        <w:rPr>
          <w:lang w:val="en-GB"/>
        </w:rPr>
      </w:pPr>
      <w:bookmarkStart w:id="46" w:name="_Toc222921232"/>
      <w:r w:rsidRPr="004A4B80">
        <w:rPr>
          <w:lang w:val="en-GB"/>
        </w:rPr>
        <w:lastRenderedPageBreak/>
        <w:t>Insurance</w:t>
      </w:r>
      <w:bookmarkEnd w:id="46"/>
    </w:p>
    <w:p w14:paraId="4F6ECEE9" w14:textId="3439C4DA" w:rsidR="00754BF9" w:rsidRPr="004A4B80" w:rsidRDefault="006C2ECF" w:rsidP="00754BF9">
      <w:pPr>
        <w:rPr>
          <w:lang w:val="en-GB"/>
        </w:rPr>
      </w:pPr>
      <w:bookmarkStart w:id="47" w:name="_Toc62766144"/>
      <w:bookmarkStart w:id="48" w:name="_Toc413399117"/>
      <w:bookmarkStart w:id="49" w:name="_Toc413404455"/>
      <w:r w:rsidRPr="004A4B80">
        <w:rPr>
          <w:lang w:val="en-GB"/>
        </w:rPr>
        <w:t xml:space="preserve">The </w:t>
      </w:r>
      <w:r w:rsidR="00220AF8">
        <w:rPr>
          <w:lang w:val="en-GB"/>
        </w:rPr>
        <w:t>Supplier</w:t>
      </w:r>
      <w:r w:rsidR="009230CF" w:rsidRPr="004A4B80">
        <w:rPr>
          <w:lang w:val="en-GB"/>
        </w:rPr>
        <w:t xml:space="preserve"> shall </w:t>
      </w:r>
      <w:r w:rsidR="00E97179" w:rsidRPr="004A4B80">
        <w:rPr>
          <w:lang w:val="en-GB"/>
        </w:rPr>
        <w:t>within the limits o</w:t>
      </w:r>
      <w:r w:rsidR="00BF0C94" w:rsidRPr="004A4B80">
        <w:rPr>
          <w:lang w:val="en-GB"/>
        </w:rPr>
        <w:t>f</w:t>
      </w:r>
      <w:r w:rsidR="00E97179" w:rsidRPr="004A4B80">
        <w:rPr>
          <w:lang w:val="en-GB"/>
        </w:rPr>
        <w:t xml:space="preserve"> ordinary insurance terms and conditions </w:t>
      </w:r>
      <w:r w:rsidR="009230CF" w:rsidRPr="004A4B80">
        <w:rPr>
          <w:lang w:val="en-GB"/>
        </w:rPr>
        <w:t xml:space="preserve">take out insurance sufficient to cover any claim from the </w:t>
      </w:r>
      <w:r w:rsidR="0035528F" w:rsidRPr="004A4B80">
        <w:rPr>
          <w:lang w:val="en-GB"/>
        </w:rPr>
        <w:t>Customer</w:t>
      </w:r>
      <w:r w:rsidR="009230CF" w:rsidRPr="004A4B80">
        <w:rPr>
          <w:lang w:val="en-GB"/>
        </w:rPr>
        <w:t xml:space="preserve"> arising from the </w:t>
      </w:r>
      <w:r w:rsidR="00220AF8">
        <w:rPr>
          <w:lang w:val="en-GB"/>
        </w:rPr>
        <w:t>Supplier</w:t>
      </w:r>
      <w:r w:rsidR="009230CF" w:rsidRPr="004A4B80">
        <w:rPr>
          <w:lang w:val="en-GB"/>
        </w:rPr>
        <w:t xml:space="preserve">'s risk or </w:t>
      </w:r>
      <w:r w:rsidR="00E97179" w:rsidRPr="004A4B80">
        <w:rPr>
          <w:lang w:val="en-GB"/>
        </w:rPr>
        <w:t>responsibility</w:t>
      </w:r>
      <w:r w:rsidR="009230CF" w:rsidRPr="004A4B80">
        <w:rPr>
          <w:lang w:val="en-GB"/>
        </w:rPr>
        <w:t xml:space="preserve"> under this agreement within the scope of general insurance terms and conditions</w:t>
      </w:r>
      <w:r w:rsidRPr="004A4B80">
        <w:rPr>
          <w:lang w:val="en-GB"/>
        </w:rPr>
        <w:t>.</w:t>
      </w:r>
    </w:p>
    <w:p w14:paraId="41EC9803" w14:textId="5A8B923C" w:rsidR="00E76D0E" w:rsidRPr="004A4B80" w:rsidRDefault="006C2ECF" w:rsidP="00E76D0E">
      <w:pPr>
        <w:pStyle w:val="Overskrift2-nummerertPolitiet"/>
        <w:rPr>
          <w:lang w:val="en-GB"/>
        </w:rPr>
      </w:pPr>
      <w:bookmarkStart w:id="50" w:name="_Toc222921233"/>
      <w:bookmarkEnd w:id="47"/>
      <w:r w:rsidRPr="004A4B80">
        <w:rPr>
          <w:lang w:val="en-GB"/>
        </w:rPr>
        <w:t xml:space="preserve">Prior consent </w:t>
      </w:r>
      <w:r w:rsidR="00E97179" w:rsidRPr="004A4B80">
        <w:rPr>
          <w:lang w:val="en-GB"/>
        </w:rPr>
        <w:t xml:space="preserve">before </w:t>
      </w:r>
      <w:r w:rsidRPr="004A4B80">
        <w:rPr>
          <w:lang w:val="en-GB"/>
        </w:rPr>
        <w:t>disclosure of information</w:t>
      </w:r>
      <w:bookmarkEnd w:id="50"/>
    </w:p>
    <w:p w14:paraId="60544125" w14:textId="2F822E7E" w:rsidR="00754BF9" w:rsidRPr="004A4B80" w:rsidRDefault="006C2ECF" w:rsidP="00754BF9">
      <w:pPr>
        <w:rPr>
          <w:lang w:val="en-GB"/>
        </w:rPr>
      </w:pPr>
      <w:bookmarkStart w:id="51" w:name="_Toc62766145"/>
      <w:r w:rsidRPr="004A4B80">
        <w:rPr>
          <w:lang w:val="en-GB"/>
        </w:rPr>
        <w:t xml:space="preserve">The </w:t>
      </w:r>
      <w:r w:rsidR="00220AF8">
        <w:rPr>
          <w:lang w:val="en-GB"/>
        </w:rPr>
        <w:t>Supplier</w:t>
      </w:r>
      <w:r w:rsidRPr="004A4B80">
        <w:rPr>
          <w:lang w:val="en-GB"/>
        </w:rPr>
        <w:t xml:space="preserve"> </w:t>
      </w:r>
      <w:r w:rsidR="00E97179" w:rsidRPr="004A4B80">
        <w:rPr>
          <w:lang w:val="en-GB"/>
        </w:rPr>
        <w:t>is obliged to</w:t>
      </w:r>
      <w:r w:rsidR="00D158D4" w:rsidRPr="004A4B80">
        <w:rPr>
          <w:lang w:val="en-GB"/>
        </w:rPr>
        <w:t xml:space="preserve"> obtain written prior consent from the </w:t>
      </w:r>
      <w:r w:rsidR="0035528F" w:rsidRPr="004A4B80">
        <w:rPr>
          <w:lang w:val="en-GB"/>
        </w:rPr>
        <w:t>Customer</w:t>
      </w:r>
      <w:r w:rsidR="00D158D4" w:rsidRPr="004A4B80">
        <w:rPr>
          <w:lang w:val="en-GB"/>
        </w:rPr>
        <w:t xml:space="preserve"> if the </w:t>
      </w:r>
      <w:r w:rsidR="00220AF8">
        <w:rPr>
          <w:lang w:val="en-GB"/>
        </w:rPr>
        <w:t>Supplier</w:t>
      </w:r>
      <w:r w:rsidR="00D158D4" w:rsidRPr="004A4B80">
        <w:rPr>
          <w:lang w:val="en-GB"/>
        </w:rPr>
        <w:t xml:space="preserve"> for advertising purposes or otherwise wishes to </w:t>
      </w:r>
      <w:r w:rsidR="00E97179" w:rsidRPr="004A4B80">
        <w:rPr>
          <w:lang w:val="en-GB"/>
        </w:rPr>
        <w:t xml:space="preserve">provide </w:t>
      </w:r>
      <w:r w:rsidR="00D158D4" w:rsidRPr="004A4B80">
        <w:rPr>
          <w:lang w:val="en-GB"/>
        </w:rPr>
        <w:t xml:space="preserve">the public </w:t>
      </w:r>
      <w:r w:rsidR="00E97179" w:rsidRPr="004A4B80">
        <w:rPr>
          <w:lang w:val="en-GB"/>
        </w:rPr>
        <w:t>with information regarding</w:t>
      </w:r>
      <w:r w:rsidR="00D158D4" w:rsidRPr="004A4B80">
        <w:rPr>
          <w:lang w:val="en-GB"/>
        </w:rPr>
        <w:t xml:space="preserve"> this agreement</w:t>
      </w:r>
      <w:r w:rsidRPr="004A4B80">
        <w:rPr>
          <w:lang w:val="en-GB"/>
        </w:rPr>
        <w:t>.</w:t>
      </w:r>
      <w:r w:rsidR="00D158D4" w:rsidRPr="004A4B80">
        <w:rPr>
          <w:lang w:val="en-GB"/>
        </w:rPr>
        <w:t xml:space="preserve"> The </w:t>
      </w:r>
      <w:r w:rsidR="00E97179" w:rsidRPr="004A4B80">
        <w:rPr>
          <w:lang w:val="en-GB"/>
        </w:rPr>
        <w:t xml:space="preserve">wording shall be subject to approval by the </w:t>
      </w:r>
      <w:r w:rsidR="0035528F" w:rsidRPr="004A4B80">
        <w:rPr>
          <w:lang w:val="en-GB"/>
        </w:rPr>
        <w:t>Customer</w:t>
      </w:r>
      <w:r w:rsidR="00D158D4" w:rsidRPr="004A4B80">
        <w:rPr>
          <w:lang w:val="en-GB"/>
        </w:rPr>
        <w:t>.</w:t>
      </w:r>
    </w:p>
    <w:p w14:paraId="011653C3" w14:textId="18BE9D38" w:rsidR="00754BF9" w:rsidRPr="004A4B80" w:rsidRDefault="006C2ECF" w:rsidP="00754BF9">
      <w:pPr>
        <w:rPr>
          <w:lang w:val="en-GB"/>
        </w:rPr>
      </w:pPr>
      <w:r w:rsidRPr="004A4B80">
        <w:rPr>
          <w:lang w:val="en-GB"/>
        </w:rPr>
        <w:t xml:space="preserve">The </w:t>
      </w:r>
      <w:r w:rsidR="0035528F" w:rsidRPr="004A4B80">
        <w:rPr>
          <w:lang w:val="en-GB"/>
        </w:rPr>
        <w:t>Customer</w:t>
      </w:r>
      <w:r w:rsidRPr="004A4B80">
        <w:rPr>
          <w:lang w:val="en-GB"/>
        </w:rPr>
        <w:t>'s logo or name shall not be used in</w:t>
      </w:r>
      <w:r w:rsidR="00E97179" w:rsidRPr="004A4B80">
        <w:rPr>
          <w:lang w:val="en-GB"/>
        </w:rPr>
        <w:t xml:space="preserve"> connection with</w:t>
      </w:r>
      <w:r w:rsidRPr="004A4B80">
        <w:rPr>
          <w:lang w:val="en-GB"/>
        </w:rPr>
        <w:t xml:space="preserve"> the profiling of the </w:t>
      </w:r>
      <w:r w:rsidR="00220AF8">
        <w:rPr>
          <w:lang w:val="en-GB"/>
        </w:rPr>
        <w:t>Supplier</w:t>
      </w:r>
      <w:r w:rsidRPr="004A4B80">
        <w:rPr>
          <w:lang w:val="en-GB"/>
        </w:rPr>
        <w:t xml:space="preserve">, unless otherwise </w:t>
      </w:r>
      <w:r w:rsidR="00E97179" w:rsidRPr="004A4B80">
        <w:rPr>
          <w:lang w:val="en-GB"/>
        </w:rPr>
        <w:t xml:space="preserve">specifically </w:t>
      </w:r>
      <w:r w:rsidRPr="004A4B80">
        <w:rPr>
          <w:lang w:val="en-GB"/>
        </w:rPr>
        <w:t xml:space="preserve">agreed. The </w:t>
      </w:r>
      <w:r w:rsidR="00220AF8">
        <w:rPr>
          <w:lang w:val="en-GB"/>
        </w:rPr>
        <w:t>Supplier</w:t>
      </w:r>
      <w:r w:rsidRPr="004A4B80">
        <w:rPr>
          <w:lang w:val="en-GB"/>
        </w:rPr>
        <w:t xml:space="preserve"> shall not market </w:t>
      </w:r>
      <w:r w:rsidR="00136F64" w:rsidRPr="004A4B80">
        <w:rPr>
          <w:lang w:val="en-GB"/>
        </w:rPr>
        <w:t>its</w:t>
      </w:r>
      <w:r w:rsidRPr="004A4B80">
        <w:rPr>
          <w:lang w:val="en-GB"/>
        </w:rPr>
        <w:t xml:space="preserve"> agreement with the Police through paid advertising. </w:t>
      </w:r>
    </w:p>
    <w:p w14:paraId="76B68A40" w14:textId="5D47F02B" w:rsidR="00754BF9" w:rsidRPr="004A4B80" w:rsidRDefault="006C2ECF" w:rsidP="00754BF9">
      <w:pPr>
        <w:rPr>
          <w:lang w:val="en-GB"/>
        </w:rPr>
      </w:pPr>
      <w:r w:rsidRPr="004A4B80">
        <w:rPr>
          <w:lang w:val="en-GB"/>
        </w:rPr>
        <w:t xml:space="preserve">The </w:t>
      </w:r>
      <w:r w:rsidR="00220AF8">
        <w:rPr>
          <w:lang w:val="en-GB"/>
        </w:rPr>
        <w:t>Supplier</w:t>
      </w:r>
      <w:r w:rsidRPr="004A4B80">
        <w:rPr>
          <w:lang w:val="en-GB"/>
        </w:rPr>
        <w:t xml:space="preserve"> shall always notify the </w:t>
      </w:r>
      <w:r w:rsidR="0035528F" w:rsidRPr="004A4B80">
        <w:rPr>
          <w:lang w:val="en-GB"/>
        </w:rPr>
        <w:t>Customer</w:t>
      </w:r>
      <w:r w:rsidRPr="004A4B80">
        <w:rPr>
          <w:lang w:val="en-GB"/>
        </w:rPr>
        <w:t xml:space="preserve"> of any contact with the media regarding contract</w:t>
      </w:r>
      <w:r w:rsidR="00E97179" w:rsidRPr="004A4B80">
        <w:rPr>
          <w:lang w:val="en-GB"/>
        </w:rPr>
        <w:t xml:space="preserve">ed </w:t>
      </w:r>
      <w:r w:rsidR="00917121" w:rsidRPr="004A4B80">
        <w:rPr>
          <w:lang w:val="en-GB"/>
        </w:rPr>
        <w:t>P</w:t>
      </w:r>
      <w:r w:rsidRPr="004A4B80">
        <w:rPr>
          <w:lang w:val="en-GB"/>
        </w:rPr>
        <w:t xml:space="preserve">roducts. </w:t>
      </w:r>
    </w:p>
    <w:p w14:paraId="38DAEC61" w14:textId="55725CBF" w:rsidR="00754BF9" w:rsidRPr="004A4B80" w:rsidRDefault="006C2ECF" w:rsidP="00754BF9">
      <w:pPr>
        <w:rPr>
          <w:lang w:val="en-GB"/>
        </w:rPr>
      </w:pPr>
      <w:r w:rsidRPr="004A4B80">
        <w:rPr>
          <w:lang w:val="en-GB"/>
        </w:rPr>
        <w:t xml:space="preserve">Using the </w:t>
      </w:r>
      <w:r w:rsidR="0035528F" w:rsidRPr="004A4B80">
        <w:rPr>
          <w:lang w:val="en-GB"/>
        </w:rPr>
        <w:t>Customer</w:t>
      </w:r>
      <w:r w:rsidRPr="004A4B80">
        <w:rPr>
          <w:lang w:val="en-GB"/>
        </w:rPr>
        <w:t xml:space="preserve"> as reference must be </w:t>
      </w:r>
      <w:r w:rsidR="002E4265" w:rsidRPr="004A4B80">
        <w:rPr>
          <w:lang w:val="en-GB"/>
        </w:rPr>
        <w:t>specifically</w:t>
      </w:r>
      <w:r w:rsidRPr="004A4B80">
        <w:rPr>
          <w:lang w:val="en-GB"/>
        </w:rPr>
        <w:t xml:space="preserve"> agreed. </w:t>
      </w:r>
    </w:p>
    <w:p w14:paraId="5A1F531B" w14:textId="38C2E5F8" w:rsidR="00754BF9" w:rsidRPr="004A4B80" w:rsidRDefault="006C2ECF" w:rsidP="00754BF9">
      <w:pPr>
        <w:rPr>
          <w:lang w:val="en-GB"/>
        </w:rPr>
      </w:pPr>
      <w:r w:rsidRPr="004A4B80">
        <w:rPr>
          <w:lang w:val="en-GB"/>
        </w:rPr>
        <w:t xml:space="preserve">The </w:t>
      </w:r>
      <w:r w:rsidR="00220AF8">
        <w:rPr>
          <w:lang w:val="en-GB"/>
        </w:rPr>
        <w:t>Supplier</w:t>
      </w:r>
      <w:r w:rsidRPr="004A4B80">
        <w:rPr>
          <w:lang w:val="en-GB"/>
        </w:rPr>
        <w:t xml:space="preserve"> </w:t>
      </w:r>
      <w:r w:rsidR="00E97179" w:rsidRPr="004A4B80">
        <w:rPr>
          <w:lang w:val="en-GB"/>
        </w:rPr>
        <w:t xml:space="preserve">is obliged to </w:t>
      </w:r>
      <w:r w:rsidR="00B13179" w:rsidRPr="004A4B80">
        <w:rPr>
          <w:lang w:val="en-GB"/>
        </w:rPr>
        <w:t xml:space="preserve">include </w:t>
      </w:r>
      <w:r w:rsidR="00752E55" w:rsidRPr="004A4B80">
        <w:rPr>
          <w:lang w:val="en-GB"/>
        </w:rPr>
        <w:t xml:space="preserve">a </w:t>
      </w:r>
      <w:r w:rsidR="00E97179" w:rsidRPr="004A4B80">
        <w:rPr>
          <w:lang w:val="en-GB"/>
        </w:rPr>
        <w:t>corresponding</w:t>
      </w:r>
      <w:r w:rsidR="00B13179" w:rsidRPr="004A4B80">
        <w:rPr>
          <w:lang w:val="en-GB"/>
        </w:rPr>
        <w:t xml:space="preserve"> provision in </w:t>
      </w:r>
      <w:r w:rsidR="00136F64" w:rsidRPr="004A4B80">
        <w:rPr>
          <w:lang w:val="en-GB"/>
        </w:rPr>
        <w:t>its</w:t>
      </w:r>
      <w:r w:rsidR="00B13179" w:rsidRPr="004A4B80">
        <w:rPr>
          <w:lang w:val="en-GB"/>
        </w:rPr>
        <w:t xml:space="preserve"> agreements with</w:t>
      </w:r>
      <w:r w:rsidR="00AD400D">
        <w:rPr>
          <w:lang w:val="en-GB"/>
        </w:rPr>
        <w:t xml:space="preserve"> </w:t>
      </w:r>
      <w:r w:rsidR="00752E55" w:rsidRPr="004A4B80">
        <w:rPr>
          <w:lang w:val="en-GB"/>
        </w:rPr>
        <w:t xml:space="preserve">pertinent </w:t>
      </w:r>
      <w:r w:rsidR="00B13179" w:rsidRPr="004A4B80">
        <w:rPr>
          <w:lang w:val="en-GB"/>
        </w:rPr>
        <w:t>subcontractors</w:t>
      </w:r>
      <w:r w:rsidRPr="004A4B80">
        <w:rPr>
          <w:lang w:val="en-GB"/>
        </w:rPr>
        <w:t>.</w:t>
      </w:r>
    </w:p>
    <w:p w14:paraId="51860261" w14:textId="0E288752" w:rsidR="00E76D0E" w:rsidRPr="004A4B80" w:rsidRDefault="006C2ECF" w:rsidP="00E76D0E">
      <w:pPr>
        <w:pStyle w:val="Overskrift2-nummerertPolitiet"/>
        <w:rPr>
          <w:lang w:val="en-GB"/>
        </w:rPr>
      </w:pPr>
      <w:bookmarkStart w:id="52" w:name="_Toc222921234"/>
      <w:bookmarkEnd w:id="48"/>
      <w:bookmarkEnd w:id="49"/>
      <w:bookmarkEnd w:id="51"/>
      <w:r w:rsidRPr="004A4B80">
        <w:rPr>
          <w:lang w:val="en-GB"/>
        </w:rPr>
        <w:t>Obligation to deliver on time</w:t>
      </w:r>
      <w:bookmarkEnd w:id="52"/>
    </w:p>
    <w:p w14:paraId="2494EADC" w14:textId="066D4054" w:rsidR="004F11D3" w:rsidRPr="004A4B80" w:rsidRDefault="006C2ECF" w:rsidP="004F11D3">
      <w:pPr>
        <w:rPr>
          <w:lang w:val="en-GB"/>
        </w:rPr>
      </w:pPr>
      <w:bookmarkStart w:id="53" w:name="_Toc62766146"/>
      <w:r w:rsidRPr="004A4B80">
        <w:rPr>
          <w:lang w:val="en-GB"/>
        </w:rPr>
        <w:t xml:space="preserve">The </w:t>
      </w:r>
      <w:r w:rsidR="00220AF8">
        <w:rPr>
          <w:lang w:val="en-GB"/>
        </w:rPr>
        <w:t>Supplier</w:t>
      </w:r>
      <w:r w:rsidRPr="004A4B80">
        <w:rPr>
          <w:lang w:val="en-GB"/>
        </w:rPr>
        <w:t xml:space="preserve"> has an obligation to deliver on time. If the </w:t>
      </w:r>
      <w:r w:rsidR="00220AF8">
        <w:rPr>
          <w:lang w:val="en-GB"/>
        </w:rPr>
        <w:t>Supplier</w:t>
      </w:r>
      <w:r w:rsidRPr="004A4B80">
        <w:rPr>
          <w:lang w:val="en-GB"/>
        </w:rPr>
        <w:t xml:space="preserve"> </w:t>
      </w:r>
      <w:r w:rsidR="008005C9" w:rsidRPr="004A4B80">
        <w:rPr>
          <w:lang w:val="en-GB"/>
        </w:rPr>
        <w:t>understands</w:t>
      </w:r>
      <w:r w:rsidRPr="004A4B80">
        <w:rPr>
          <w:lang w:val="en-GB"/>
        </w:rPr>
        <w:t xml:space="preserve"> or has reason to </w:t>
      </w:r>
      <w:r w:rsidR="008005C9" w:rsidRPr="004A4B80">
        <w:rPr>
          <w:lang w:val="en-GB"/>
        </w:rPr>
        <w:t>believe</w:t>
      </w:r>
      <w:r w:rsidRPr="004A4B80">
        <w:rPr>
          <w:lang w:val="en-GB"/>
        </w:rPr>
        <w:t xml:space="preserve"> that delivery will be delayed, </w:t>
      </w:r>
      <w:r w:rsidR="00136F64" w:rsidRPr="004A4B80">
        <w:rPr>
          <w:lang w:val="en-GB"/>
        </w:rPr>
        <w:t>it</w:t>
      </w:r>
      <w:r w:rsidRPr="004A4B80">
        <w:rPr>
          <w:lang w:val="en-GB"/>
        </w:rPr>
        <w:t xml:space="preserve"> shall immediately notify the </w:t>
      </w:r>
      <w:r w:rsidR="0035528F" w:rsidRPr="004A4B80">
        <w:rPr>
          <w:lang w:val="en-GB"/>
        </w:rPr>
        <w:t>Customer</w:t>
      </w:r>
      <w:r w:rsidRPr="004A4B80">
        <w:rPr>
          <w:lang w:val="en-GB"/>
        </w:rPr>
        <w:t xml:space="preserve"> in writing of </w:t>
      </w:r>
      <w:r w:rsidR="008005C9" w:rsidRPr="004A4B80">
        <w:rPr>
          <w:lang w:val="en-GB"/>
        </w:rPr>
        <w:t xml:space="preserve">the </w:t>
      </w:r>
      <w:r w:rsidRPr="004A4B80">
        <w:rPr>
          <w:lang w:val="en-GB"/>
        </w:rPr>
        <w:t xml:space="preserve">expected duration and the reason for the delay. </w:t>
      </w:r>
    </w:p>
    <w:p w14:paraId="2F288628" w14:textId="4D70A44D" w:rsidR="00E76D0E" w:rsidRPr="004A4B80" w:rsidRDefault="006C2ECF" w:rsidP="00E76D0E">
      <w:pPr>
        <w:pStyle w:val="Overskrift2-nummerertPolitiet"/>
        <w:rPr>
          <w:lang w:val="en-GB"/>
        </w:rPr>
      </w:pPr>
      <w:bookmarkStart w:id="54" w:name="_Toc222921235"/>
      <w:bookmarkEnd w:id="53"/>
      <w:r>
        <w:rPr>
          <w:lang w:val="en-GB"/>
        </w:rPr>
        <w:t>Wages- and working conditions</w:t>
      </w:r>
      <w:bookmarkEnd w:id="54"/>
    </w:p>
    <w:p w14:paraId="0C8D0A6D" w14:textId="31CB1DCA" w:rsidR="006A4377" w:rsidRPr="004A4B80" w:rsidRDefault="006C2ECF" w:rsidP="006A4377">
      <w:pPr>
        <w:rPr>
          <w:lang w:val="en-GB"/>
        </w:rPr>
      </w:pPr>
      <w:bookmarkStart w:id="55" w:name="_Hlk128642879"/>
      <w:r w:rsidRPr="004A4B80">
        <w:rPr>
          <w:lang w:val="en-GB"/>
        </w:rPr>
        <w:t xml:space="preserve">The </w:t>
      </w:r>
      <w:r w:rsidR="00220AF8">
        <w:rPr>
          <w:lang w:val="en-GB"/>
        </w:rPr>
        <w:t>Supplier</w:t>
      </w:r>
      <w:r w:rsidRPr="004A4B80">
        <w:rPr>
          <w:lang w:val="en-GB"/>
        </w:rPr>
        <w:t xml:space="preserve"> </w:t>
      </w:r>
      <w:r w:rsidR="00E25A41" w:rsidRPr="004A4B80">
        <w:rPr>
          <w:lang w:val="en-GB"/>
        </w:rPr>
        <w:t xml:space="preserve">is </w:t>
      </w:r>
      <w:r w:rsidR="00152BA1" w:rsidRPr="004A4B80">
        <w:rPr>
          <w:lang w:val="en-GB"/>
        </w:rPr>
        <w:t>responsible for</w:t>
      </w:r>
      <w:r w:rsidR="00E25A41" w:rsidRPr="004A4B80">
        <w:rPr>
          <w:lang w:val="en-GB"/>
        </w:rPr>
        <w:t xml:space="preserve"> ensur</w:t>
      </w:r>
      <w:r w:rsidR="00152BA1" w:rsidRPr="004A4B80">
        <w:rPr>
          <w:lang w:val="en-GB"/>
        </w:rPr>
        <w:t>ing</w:t>
      </w:r>
      <w:r w:rsidR="00E25A41" w:rsidRPr="004A4B80">
        <w:rPr>
          <w:lang w:val="en-GB"/>
        </w:rPr>
        <w:t xml:space="preserve"> </w:t>
      </w:r>
      <w:r w:rsidRPr="004A4B80">
        <w:rPr>
          <w:lang w:val="en-GB"/>
        </w:rPr>
        <w:t xml:space="preserve">that </w:t>
      </w:r>
      <w:r w:rsidR="00136F64" w:rsidRPr="004A4B80">
        <w:rPr>
          <w:lang w:val="en-GB"/>
        </w:rPr>
        <w:t>its</w:t>
      </w:r>
      <w:r w:rsidRPr="004A4B80">
        <w:rPr>
          <w:lang w:val="en-GB"/>
        </w:rPr>
        <w:t xml:space="preserve"> and </w:t>
      </w:r>
      <w:r w:rsidR="00E25A41" w:rsidRPr="004A4B80">
        <w:rPr>
          <w:lang w:val="en-GB"/>
        </w:rPr>
        <w:t xml:space="preserve">any subcontractors' </w:t>
      </w:r>
      <w:r w:rsidRPr="004A4B80">
        <w:rPr>
          <w:lang w:val="en-GB"/>
        </w:rPr>
        <w:t xml:space="preserve">employees do not have </w:t>
      </w:r>
      <w:r w:rsidR="00E25A41" w:rsidRPr="004A4B80">
        <w:rPr>
          <w:lang w:val="en-GB"/>
        </w:rPr>
        <w:t>inferior</w:t>
      </w:r>
      <w:r w:rsidRPr="004A4B80">
        <w:rPr>
          <w:lang w:val="en-GB"/>
        </w:rPr>
        <w:t xml:space="preserve"> </w:t>
      </w:r>
      <w:r w:rsidR="00E25A41" w:rsidRPr="004A4B80">
        <w:rPr>
          <w:lang w:val="en-GB"/>
        </w:rPr>
        <w:t>wages</w:t>
      </w:r>
      <w:r w:rsidR="000A0662">
        <w:rPr>
          <w:lang w:val="en-GB"/>
        </w:rPr>
        <w:t>-</w:t>
      </w:r>
      <w:r w:rsidR="00E25A41" w:rsidRPr="004A4B80">
        <w:rPr>
          <w:lang w:val="en-GB"/>
        </w:rPr>
        <w:t xml:space="preserve"> </w:t>
      </w:r>
      <w:r w:rsidR="00365130" w:rsidRPr="004A4B80">
        <w:rPr>
          <w:lang w:val="en-GB"/>
        </w:rPr>
        <w:t>and</w:t>
      </w:r>
      <w:r w:rsidR="00E25A41" w:rsidRPr="004A4B80">
        <w:rPr>
          <w:lang w:val="en-GB"/>
        </w:rPr>
        <w:t xml:space="preserve"> </w:t>
      </w:r>
      <w:r w:rsidRPr="004A4B80">
        <w:rPr>
          <w:lang w:val="en-GB"/>
        </w:rPr>
        <w:t>working conditions than th</w:t>
      </w:r>
      <w:r w:rsidR="003643E4" w:rsidRPr="004A4B80">
        <w:rPr>
          <w:lang w:val="en-GB"/>
        </w:rPr>
        <w:t>ose</w:t>
      </w:r>
      <w:r w:rsidRPr="004A4B80">
        <w:rPr>
          <w:lang w:val="en-GB"/>
        </w:rPr>
        <w:t xml:space="preserve"> </w:t>
      </w:r>
      <w:r w:rsidR="00E25A41" w:rsidRPr="004A4B80">
        <w:rPr>
          <w:lang w:val="en-GB"/>
        </w:rPr>
        <w:t>stipulated at any time</w:t>
      </w:r>
      <w:r w:rsidR="00D644C7" w:rsidRPr="004A4B80">
        <w:rPr>
          <w:lang w:val="en-GB"/>
        </w:rPr>
        <w:t xml:space="preserve"> in</w:t>
      </w:r>
      <w:r w:rsidR="00AD400D">
        <w:rPr>
          <w:lang w:val="en-GB"/>
        </w:rPr>
        <w:t xml:space="preserve"> </w:t>
      </w:r>
      <w:r w:rsidR="00D644C7" w:rsidRPr="004A4B80">
        <w:rPr>
          <w:lang w:val="en-GB"/>
        </w:rPr>
        <w:t xml:space="preserve">the </w:t>
      </w:r>
      <w:r w:rsidR="007D274D" w:rsidRPr="004A4B80">
        <w:rPr>
          <w:lang w:val="en-GB"/>
        </w:rPr>
        <w:t xml:space="preserve">nationwide </w:t>
      </w:r>
      <w:r w:rsidR="00E25A41" w:rsidRPr="004A4B80">
        <w:rPr>
          <w:lang w:val="en-GB"/>
        </w:rPr>
        <w:t xml:space="preserve">collective </w:t>
      </w:r>
      <w:r w:rsidR="00084A43">
        <w:rPr>
          <w:lang w:val="en-GB"/>
        </w:rPr>
        <w:t>bargaining</w:t>
      </w:r>
      <w:r w:rsidR="00E25A41" w:rsidRPr="004A4B80">
        <w:rPr>
          <w:lang w:val="en-GB"/>
        </w:rPr>
        <w:t xml:space="preserve"> </w:t>
      </w:r>
      <w:r w:rsidR="007D274D" w:rsidRPr="004A4B80">
        <w:rPr>
          <w:lang w:val="en-GB"/>
        </w:rPr>
        <w:t xml:space="preserve">agreement for </w:t>
      </w:r>
      <w:r w:rsidR="008005C9" w:rsidRPr="004A4B80">
        <w:rPr>
          <w:lang w:val="en-GB"/>
        </w:rPr>
        <w:t xml:space="preserve">the </w:t>
      </w:r>
      <w:r w:rsidR="00152BA1" w:rsidRPr="004A4B80">
        <w:rPr>
          <w:lang w:val="en-GB"/>
        </w:rPr>
        <w:t>industry in question</w:t>
      </w:r>
      <w:r w:rsidR="007D274D" w:rsidRPr="004A4B80">
        <w:rPr>
          <w:lang w:val="en-GB"/>
        </w:rPr>
        <w:t xml:space="preserve">. This only applies to employees that directly contribute to the fulfilment of the </w:t>
      </w:r>
      <w:r w:rsidR="00220AF8">
        <w:rPr>
          <w:lang w:val="en-GB"/>
        </w:rPr>
        <w:t>Supplier</w:t>
      </w:r>
      <w:r w:rsidR="007D274D" w:rsidRPr="004A4B80">
        <w:rPr>
          <w:lang w:val="en-GB"/>
        </w:rPr>
        <w:t>'s obligations</w:t>
      </w:r>
      <w:r w:rsidR="00E25A41" w:rsidRPr="004A4B80">
        <w:rPr>
          <w:lang w:val="en-GB"/>
        </w:rPr>
        <w:t xml:space="preserve"> under the </w:t>
      </w:r>
      <w:r w:rsidR="00E47198">
        <w:rPr>
          <w:lang w:val="en-GB"/>
        </w:rPr>
        <w:t>A</w:t>
      </w:r>
      <w:r w:rsidR="00E25A41" w:rsidRPr="004A4B80">
        <w:rPr>
          <w:lang w:val="en-GB"/>
        </w:rPr>
        <w:t>greement</w:t>
      </w:r>
      <w:r w:rsidR="007D274D" w:rsidRPr="004A4B80">
        <w:rPr>
          <w:lang w:val="en-GB"/>
        </w:rPr>
        <w:t>.</w:t>
      </w:r>
      <w:r w:rsidR="00AD400D">
        <w:rPr>
          <w:lang w:val="en-GB"/>
        </w:rPr>
        <w:t xml:space="preserve"> </w:t>
      </w:r>
    </w:p>
    <w:p w14:paraId="367DD927" w14:textId="083560FC" w:rsidR="006A4377" w:rsidRPr="004A4B80" w:rsidRDefault="006C2ECF" w:rsidP="006A4377">
      <w:pPr>
        <w:rPr>
          <w:lang w:val="en-GB"/>
        </w:rPr>
      </w:pPr>
      <w:r w:rsidRPr="004A4B80">
        <w:rPr>
          <w:lang w:val="en-GB"/>
        </w:rPr>
        <w:t xml:space="preserve">If the </w:t>
      </w:r>
      <w:r w:rsidR="00220AF8">
        <w:rPr>
          <w:lang w:val="en-GB"/>
        </w:rPr>
        <w:t>Supplier</w:t>
      </w:r>
      <w:r w:rsidR="00F01B73" w:rsidRPr="004A4B80">
        <w:rPr>
          <w:lang w:val="en-GB"/>
        </w:rPr>
        <w:t xml:space="preserve"> fails to meet this obligation, the </w:t>
      </w:r>
      <w:r w:rsidR="0035528F" w:rsidRPr="004A4B80">
        <w:rPr>
          <w:lang w:val="en-GB"/>
        </w:rPr>
        <w:t>Customer</w:t>
      </w:r>
      <w:r w:rsidR="00F01B73" w:rsidRPr="004A4B80">
        <w:rPr>
          <w:lang w:val="en-GB"/>
        </w:rPr>
        <w:t xml:space="preserve"> is entitled to retain parts of the contract price, </w:t>
      </w:r>
      <w:r w:rsidR="00E25A41" w:rsidRPr="004A4B80">
        <w:rPr>
          <w:lang w:val="en-GB"/>
        </w:rPr>
        <w:t>corresponding</w:t>
      </w:r>
      <w:r w:rsidR="00F01B73" w:rsidRPr="004A4B80">
        <w:rPr>
          <w:lang w:val="en-GB"/>
        </w:rPr>
        <w:t xml:space="preserve"> to 2 (two) times the saving</w:t>
      </w:r>
      <w:r w:rsidR="00FF3AAB" w:rsidRPr="004A4B80">
        <w:rPr>
          <w:lang w:val="en-GB"/>
        </w:rPr>
        <w:t>s</w:t>
      </w:r>
      <w:r w:rsidR="00F01B73" w:rsidRPr="004A4B80">
        <w:rPr>
          <w:lang w:val="en-GB"/>
        </w:rPr>
        <w:t xml:space="preserve"> </w:t>
      </w:r>
      <w:r w:rsidR="00E25A41" w:rsidRPr="004A4B80">
        <w:rPr>
          <w:lang w:val="en-GB"/>
        </w:rPr>
        <w:t xml:space="preserve">of </w:t>
      </w:r>
      <w:r w:rsidR="00F01B73" w:rsidRPr="004A4B80">
        <w:rPr>
          <w:lang w:val="en-GB"/>
        </w:rPr>
        <w:t xml:space="preserve">the </w:t>
      </w:r>
      <w:r w:rsidR="00220AF8">
        <w:rPr>
          <w:lang w:val="en-GB"/>
        </w:rPr>
        <w:t>Supplier</w:t>
      </w:r>
      <w:r w:rsidR="00F01B73" w:rsidRPr="004A4B80">
        <w:rPr>
          <w:lang w:val="en-GB"/>
        </w:rPr>
        <w:t xml:space="preserve">, until </w:t>
      </w:r>
      <w:r w:rsidR="00E25A41" w:rsidRPr="004A4B80">
        <w:rPr>
          <w:lang w:val="en-GB"/>
        </w:rPr>
        <w:t>it is documented</w:t>
      </w:r>
      <w:r w:rsidR="00F01B73" w:rsidRPr="004A4B80">
        <w:rPr>
          <w:lang w:val="en-GB"/>
        </w:rPr>
        <w:t xml:space="preserve"> that </w:t>
      </w:r>
      <w:r w:rsidR="00E25A41" w:rsidRPr="004A4B80">
        <w:rPr>
          <w:lang w:val="en-GB"/>
        </w:rPr>
        <w:t>the matter</w:t>
      </w:r>
      <w:r w:rsidR="00F01B73" w:rsidRPr="004A4B80">
        <w:rPr>
          <w:lang w:val="en-GB"/>
        </w:rPr>
        <w:t xml:space="preserve"> </w:t>
      </w:r>
      <w:r w:rsidR="006C71DE" w:rsidRPr="004A4B80">
        <w:rPr>
          <w:lang w:val="en-GB"/>
        </w:rPr>
        <w:t>is brought in order</w:t>
      </w:r>
      <w:r w:rsidRPr="004A4B80">
        <w:rPr>
          <w:lang w:val="en-GB"/>
        </w:rPr>
        <w:t xml:space="preserve">. </w:t>
      </w:r>
    </w:p>
    <w:p w14:paraId="4C8534B9" w14:textId="32B7F34A" w:rsidR="006A4377" w:rsidRPr="004A4B80" w:rsidRDefault="006C2ECF" w:rsidP="006A4377">
      <w:pPr>
        <w:rPr>
          <w:lang w:val="en-GB"/>
        </w:rPr>
      </w:pPr>
      <w:r w:rsidRPr="004A4B80">
        <w:rPr>
          <w:lang w:val="en-GB"/>
        </w:rPr>
        <w:t xml:space="preserve">The </w:t>
      </w:r>
      <w:r w:rsidR="00220AF8">
        <w:rPr>
          <w:lang w:val="en-GB"/>
        </w:rPr>
        <w:t>Supplier</w:t>
      </w:r>
      <w:r w:rsidRPr="004A4B80">
        <w:rPr>
          <w:lang w:val="en-GB"/>
        </w:rPr>
        <w:t xml:space="preserve">'s obligations as mentioned above shall be </w:t>
      </w:r>
      <w:r w:rsidR="007132C1" w:rsidRPr="004A4B80">
        <w:rPr>
          <w:lang w:val="en-GB"/>
        </w:rPr>
        <w:t>documented</w:t>
      </w:r>
      <w:r w:rsidRPr="004A4B80">
        <w:rPr>
          <w:lang w:val="en-GB"/>
        </w:rPr>
        <w:t xml:space="preserve"> upon request from the </w:t>
      </w:r>
      <w:r w:rsidR="0035528F" w:rsidRPr="004A4B80">
        <w:rPr>
          <w:lang w:val="en-GB"/>
        </w:rPr>
        <w:t>Customer</w:t>
      </w:r>
      <w:r w:rsidRPr="004A4B80">
        <w:rPr>
          <w:lang w:val="en-GB"/>
        </w:rPr>
        <w:t xml:space="preserve">, </w:t>
      </w:r>
      <w:r w:rsidR="007132C1" w:rsidRPr="004A4B80">
        <w:rPr>
          <w:lang w:val="en-GB"/>
        </w:rPr>
        <w:t xml:space="preserve">in part </w:t>
      </w:r>
      <w:r w:rsidRPr="004A4B80">
        <w:rPr>
          <w:lang w:val="en-GB"/>
        </w:rPr>
        <w:t>through identif</w:t>
      </w:r>
      <w:r w:rsidR="00365130" w:rsidRPr="004A4B80">
        <w:rPr>
          <w:lang w:val="en-GB"/>
        </w:rPr>
        <w:t>ication</w:t>
      </w:r>
      <w:r w:rsidRPr="004A4B80">
        <w:rPr>
          <w:lang w:val="en-GB"/>
        </w:rPr>
        <w:t xml:space="preserve"> </w:t>
      </w:r>
      <w:r w:rsidR="007132C1" w:rsidRPr="004A4B80">
        <w:rPr>
          <w:lang w:val="en-GB"/>
        </w:rPr>
        <w:t xml:space="preserve">of </w:t>
      </w:r>
      <w:r w:rsidRPr="004A4B80">
        <w:rPr>
          <w:lang w:val="en-GB"/>
        </w:rPr>
        <w:t xml:space="preserve">a </w:t>
      </w:r>
      <w:r w:rsidR="00365130" w:rsidRPr="004A4B80">
        <w:rPr>
          <w:lang w:val="en-GB"/>
        </w:rPr>
        <w:t>collective</w:t>
      </w:r>
      <w:r w:rsidR="007132C1" w:rsidRPr="004A4B80">
        <w:rPr>
          <w:lang w:val="en-GB"/>
        </w:rPr>
        <w:t xml:space="preserve"> </w:t>
      </w:r>
      <w:r w:rsidR="00283DE9">
        <w:rPr>
          <w:lang w:val="en-GB"/>
        </w:rPr>
        <w:t xml:space="preserve">bargaining </w:t>
      </w:r>
      <w:r w:rsidRPr="004A4B80">
        <w:rPr>
          <w:lang w:val="en-GB"/>
        </w:rPr>
        <w:t xml:space="preserve">agreement or relevant nationwide </w:t>
      </w:r>
      <w:r w:rsidR="00365130" w:rsidRPr="004A4B80">
        <w:rPr>
          <w:lang w:val="en-GB"/>
        </w:rPr>
        <w:t>collective</w:t>
      </w:r>
      <w:r w:rsidR="007132C1" w:rsidRPr="004A4B80">
        <w:rPr>
          <w:lang w:val="en-GB"/>
        </w:rPr>
        <w:t xml:space="preserve"> </w:t>
      </w:r>
      <w:r w:rsidR="00283DE9">
        <w:rPr>
          <w:lang w:val="en-GB"/>
        </w:rPr>
        <w:t xml:space="preserve">bargaining </w:t>
      </w:r>
      <w:r w:rsidRPr="004A4B80">
        <w:rPr>
          <w:lang w:val="en-GB"/>
        </w:rPr>
        <w:t xml:space="preserve">agreement, and partly through self-declaration/third party declaration </w:t>
      </w:r>
      <w:r w:rsidR="007132C1" w:rsidRPr="004A4B80">
        <w:rPr>
          <w:lang w:val="en-GB"/>
        </w:rPr>
        <w:t xml:space="preserve">that </w:t>
      </w:r>
      <w:r w:rsidR="00C26405" w:rsidRPr="004A4B80">
        <w:rPr>
          <w:lang w:val="en-GB"/>
        </w:rPr>
        <w:t xml:space="preserve">there is </w:t>
      </w:r>
      <w:r w:rsidR="007132C1" w:rsidRPr="004A4B80">
        <w:rPr>
          <w:lang w:val="en-GB"/>
        </w:rPr>
        <w:t xml:space="preserve">conformity </w:t>
      </w:r>
      <w:r w:rsidR="00C26405" w:rsidRPr="004A4B80">
        <w:rPr>
          <w:lang w:val="en-GB"/>
        </w:rPr>
        <w:t xml:space="preserve">between </w:t>
      </w:r>
      <w:r w:rsidR="007132C1" w:rsidRPr="004A4B80">
        <w:rPr>
          <w:lang w:val="en-GB"/>
        </w:rPr>
        <w:t xml:space="preserve">the relevant </w:t>
      </w:r>
      <w:r w:rsidR="00365130" w:rsidRPr="004A4B80">
        <w:rPr>
          <w:lang w:val="en-GB"/>
        </w:rPr>
        <w:t>collective</w:t>
      </w:r>
      <w:r w:rsidR="00283DE9">
        <w:rPr>
          <w:lang w:val="en-GB"/>
        </w:rPr>
        <w:t xml:space="preserve"> bargaining</w:t>
      </w:r>
      <w:r w:rsidR="00C26405" w:rsidRPr="004A4B80">
        <w:rPr>
          <w:lang w:val="en-GB"/>
        </w:rPr>
        <w:t xml:space="preserve"> agreement and actual </w:t>
      </w:r>
      <w:r w:rsidR="007132C1" w:rsidRPr="004A4B80">
        <w:rPr>
          <w:lang w:val="en-GB"/>
        </w:rPr>
        <w:t xml:space="preserve">wages- </w:t>
      </w:r>
      <w:r w:rsidR="00C26405" w:rsidRPr="004A4B80">
        <w:rPr>
          <w:lang w:val="en-GB"/>
        </w:rPr>
        <w:t xml:space="preserve">and working conditions for the fulfilment of the obligations of the </w:t>
      </w:r>
      <w:r w:rsidR="00220AF8">
        <w:rPr>
          <w:lang w:val="en-GB"/>
        </w:rPr>
        <w:t>Supplier</w:t>
      </w:r>
      <w:r w:rsidR="007132C1" w:rsidRPr="004A4B80">
        <w:rPr>
          <w:lang w:val="en-GB"/>
        </w:rPr>
        <w:t>'s</w:t>
      </w:r>
      <w:r w:rsidR="00C26405" w:rsidRPr="004A4B80">
        <w:rPr>
          <w:lang w:val="en-GB"/>
        </w:rPr>
        <w:t xml:space="preserve"> and</w:t>
      </w:r>
      <w:r w:rsidR="007132C1" w:rsidRPr="004A4B80">
        <w:rPr>
          <w:lang w:val="en-GB"/>
        </w:rPr>
        <w:t xml:space="preserve"> any </w:t>
      </w:r>
      <w:r w:rsidR="00C26405" w:rsidRPr="004A4B80">
        <w:rPr>
          <w:lang w:val="en-GB"/>
        </w:rPr>
        <w:t>subcontractors</w:t>
      </w:r>
      <w:r w:rsidR="007132C1" w:rsidRPr="004A4B80">
        <w:rPr>
          <w:lang w:val="en-GB"/>
        </w:rPr>
        <w:t>' obligations</w:t>
      </w:r>
      <w:r w:rsidRPr="004A4B80">
        <w:rPr>
          <w:lang w:val="en-GB"/>
        </w:rPr>
        <w:t>.</w:t>
      </w:r>
      <w:r w:rsidR="00AD400D">
        <w:rPr>
          <w:lang w:val="en-GB"/>
        </w:rPr>
        <w:t xml:space="preserve"> </w:t>
      </w:r>
    </w:p>
    <w:p w14:paraId="36727AB7" w14:textId="089E8889" w:rsidR="006A4377" w:rsidRPr="004A4B80" w:rsidRDefault="006C2ECF" w:rsidP="006A4377">
      <w:pPr>
        <w:rPr>
          <w:lang w:val="en-GB"/>
        </w:rPr>
      </w:pPr>
      <w:r w:rsidRPr="004A4B80">
        <w:rPr>
          <w:lang w:val="en-GB"/>
        </w:rPr>
        <w:t xml:space="preserve">Upon request from the </w:t>
      </w:r>
      <w:r w:rsidR="0035528F" w:rsidRPr="004A4B80">
        <w:rPr>
          <w:lang w:val="en-GB"/>
        </w:rPr>
        <w:t>Customer</w:t>
      </w:r>
      <w:r w:rsidRPr="004A4B80">
        <w:rPr>
          <w:lang w:val="en-GB"/>
        </w:rPr>
        <w:t xml:space="preserve">, the </w:t>
      </w:r>
      <w:r w:rsidR="00220AF8">
        <w:rPr>
          <w:lang w:val="en-GB"/>
        </w:rPr>
        <w:t>Supplier</w:t>
      </w:r>
      <w:r w:rsidRPr="004A4B80">
        <w:rPr>
          <w:lang w:val="en-GB"/>
        </w:rPr>
        <w:t xml:space="preserve"> shall submit documentation </w:t>
      </w:r>
      <w:r w:rsidR="00D644C7" w:rsidRPr="004A4B80">
        <w:rPr>
          <w:lang w:val="en-GB"/>
        </w:rPr>
        <w:t xml:space="preserve">of </w:t>
      </w:r>
      <w:r w:rsidRPr="004A4B80">
        <w:rPr>
          <w:lang w:val="en-GB"/>
        </w:rPr>
        <w:t xml:space="preserve">the </w:t>
      </w:r>
      <w:r w:rsidR="007132C1" w:rsidRPr="004A4B80">
        <w:rPr>
          <w:lang w:val="en-GB"/>
        </w:rPr>
        <w:t>wages</w:t>
      </w:r>
      <w:r w:rsidRPr="004A4B80">
        <w:rPr>
          <w:lang w:val="en-GB"/>
        </w:rPr>
        <w:t xml:space="preserve"> and working conditions </w:t>
      </w:r>
      <w:r w:rsidR="007132C1" w:rsidRPr="004A4B80">
        <w:rPr>
          <w:lang w:val="en-GB"/>
        </w:rPr>
        <w:t>which are used</w:t>
      </w:r>
      <w:r w:rsidRPr="004A4B80">
        <w:rPr>
          <w:lang w:val="en-GB"/>
        </w:rPr>
        <w:t xml:space="preserve">. The </w:t>
      </w:r>
      <w:r w:rsidR="0035528F" w:rsidRPr="004A4B80">
        <w:rPr>
          <w:lang w:val="en-GB"/>
        </w:rPr>
        <w:t>Customer</w:t>
      </w:r>
      <w:r w:rsidRPr="004A4B80">
        <w:rPr>
          <w:lang w:val="en-GB"/>
        </w:rPr>
        <w:t xml:space="preserve"> and the </w:t>
      </w:r>
      <w:r w:rsidR="00220AF8">
        <w:rPr>
          <w:lang w:val="en-GB"/>
        </w:rPr>
        <w:t>Supplier</w:t>
      </w:r>
      <w:r w:rsidRPr="004A4B80">
        <w:rPr>
          <w:lang w:val="en-GB"/>
        </w:rPr>
        <w:t xml:space="preserve"> may each </w:t>
      </w:r>
      <w:r w:rsidR="007132C1" w:rsidRPr="004A4B80">
        <w:rPr>
          <w:lang w:val="en-GB"/>
        </w:rPr>
        <w:t xml:space="preserve">demand </w:t>
      </w:r>
      <w:r w:rsidRPr="004A4B80">
        <w:rPr>
          <w:lang w:val="en-GB"/>
        </w:rPr>
        <w:t xml:space="preserve">that the information be </w:t>
      </w:r>
      <w:r w:rsidR="007132C1" w:rsidRPr="004A4B80">
        <w:rPr>
          <w:lang w:val="en-GB"/>
        </w:rPr>
        <w:t>submitted</w:t>
      </w:r>
      <w:r w:rsidRPr="004A4B80">
        <w:rPr>
          <w:lang w:val="en-GB"/>
        </w:rPr>
        <w:t xml:space="preserve"> to an independent third party, whom the </w:t>
      </w:r>
      <w:r w:rsidR="0035528F" w:rsidRPr="004A4B80">
        <w:rPr>
          <w:lang w:val="en-GB"/>
        </w:rPr>
        <w:t>Customer</w:t>
      </w:r>
      <w:r w:rsidRPr="004A4B80">
        <w:rPr>
          <w:lang w:val="en-GB"/>
        </w:rPr>
        <w:t xml:space="preserve"> has </w:t>
      </w:r>
      <w:r w:rsidR="007132C1" w:rsidRPr="004A4B80">
        <w:rPr>
          <w:lang w:val="en-GB"/>
        </w:rPr>
        <w:t xml:space="preserve">appointed </w:t>
      </w:r>
      <w:r w:rsidRPr="004A4B80">
        <w:rPr>
          <w:lang w:val="en-GB"/>
        </w:rPr>
        <w:t xml:space="preserve">to </w:t>
      </w:r>
      <w:r w:rsidR="00BA47FF" w:rsidRPr="004A4B80">
        <w:rPr>
          <w:lang w:val="en-GB"/>
        </w:rPr>
        <w:t xml:space="preserve">examine </w:t>
      </w:r>
      <w:r w:rsidRPr="004A4B80">
        <w:rPr>
          <w:lang w:val="en-GB"/>
        </w:rPr>
        <w:t xml:space="preserve">whether the </w:t>
      </w:r>
      <w:r w:rsidR="00BA47FF" w:rsidRPr="004A4B80">
        <w:rPr>
          <w:lang w:val="en-GB"/>
        </w:rPr>
        <w:t>requirements</w:t>
      </w:r>
      <w:r w:rsidRPr="004A4B80">
        <w:rPr>
          <w:lang w:val="en-GB"/>
        </w:rPr>
        <w:t xml:space="preserve"> in this provision are </w:t>
      </w:r>
      <w:r w:rsidRPr="004A4B80">
        <w:rPr>
          <w:lang w:val="en-GB"/>
        </w:rPr>
        <w:lastRenderedPageBreak/>
        <w:t xml:space="preserve">complied with. The </w:t>
      </w:r>
      <w:r w:rsidR="00220AF8">
        <w:rPr>
          <w:lang w:val="en-GB"/>
        </w:rPr>
        <w:t>Supplier</w:t>
      </w:r>
      <w:r w:rsidRPr="004A4B80">
        <w:rPr>
          <w:lang w:val="en-GB"/>
        </w:rPr>
        <w:t xml:space="preserve"> may require that the third party must have signed a declaration that the information will not be used for purposes other than to ensure fulfilment of the </w:t>
      </w:r>
      <w:r w:rsidR="00220AF8">
        <w:rPr>
          <w:lang w:val="en-GB"/>
        </w:rPr>
        <w:t>Supplier</w:t>
      </w:r>
      <w:r w:rsidRPr="004A4B80">
        <w:rPr>
          <w:lang w:val="en-GB"/>
        </w:rPr>
        <w:t>'s obligation under this provision. Th</w:t>
      </w:r>
      <w:r w:rsidR="00AC35FB" w:rsidRPr="004A4B80">
        <w:rPr>
          <w:lang w:val="en-GB"/>
        </w:rPr>
        <w:t xml:space="preserve">is duty of </w:t>
      </w:r>
      <w:r w:rsidR="00BA47FF" w:rsidRPr="004A4B80">
        <w:rPr>
          <w:lang w:val="en-GB"/>
        </w:rPr>
        <w:t xml:space="preserve">disclosing </w:t>
      </w:r>
      <w:r w:rsidR="00AC35FB" w:rsidRPr="004A4B80">
        <w:rPr>
          <w:lang w:val="en-GB"/>
        </w:rPr>
        <w:t>documentation also applies to su</w:t>
      </w:r>
      <w:r w:rsidR="003732C2">
        <w:rPr>
          <w:lang w:val="en-GB"/>
        </w:rPr>
        <w:t>bcontractors</w:t>
      </w:r>
      <w:r w:rsidR="00AC35FB" w:rsidRPr="004A4B80">
        <w:rPr>
          <w:lang w:val="en-GB"/>
        </w:rPr>
        <w:t xml:space="preserve">. </w:t>
      </w:r>
    </w:p>
    <w:p w14:paraId="3988DC33" w14:textId="1EF1096D" w:rsidR="006A4377" w:rsidRPr="004A4B80" w:rsidRDefault="006C2ECF" w:rsidP="006A4377">
      <w:pPr>
        <w:rPr>
          <w:lang w:val="en-GB"/>
        </w:rPr>
      </w:pPr>
      <w:r w:rsidRPr="004A4B80">
        <w:rPr>
          <w:lang w:val="en-GB"/>
        </w:rPr>
        <w:t xml:space="preserve">The </w:t>
      </w:r>
      <w:r w:rsidR="00220AF8">
        <w:rPr>
          <w:lang w:val="en-GB"/>
        </w:rPr>
        <w:t>Supplier</w:t>
      </w:r>
      <w:r w:rsidRPr="004A4B80">
        <w:rPr>
          <w:lang w:val="en-GB"/>
        </w:rPr>
        <w:t xml:space="preserve"> </w:t>
      </w:r>
      <w:r w:rsidR="00BA47FF" w:rsidRPr="004A4B80">
        <w:rPr>
          <w:lang w:val="en-GB"/>
        </w:rPr>
        <w:t>is also obliged to comply</w:t>
      </w:r>
      <w:r w:rsidRPr="004A4B80">
        <w:rPr>
          <w:lang w:val="en-GB"/>
        </w:rPr>
        <w:t xml:space="preserve"> with the following ILO conventions:</w:t>
      </w:r>
    </w:p>
    <w:p w14:paraId="56219554" w14:textId="69C15A22" w:rsidR="006A4377" w:rsidRPr="004A4B80" w:rsidRDefault="006C2ECF" w:rsidP="00E634E7">
      <w:pPr>
        <w:spacing w:after="0"/>
        <w:rPr>
          <w:lang w:val="en-GB"/>
        </w:rPr>
      </w:pPr>
      <w:r w:rsidRPr="004A4B80">
        <w:rPr>
          <w:lang w:val="en-GB"/>
        </w:rPr>
        <w:t>Convention no. 138 on minimum age for admission to employment</w:t>
      </w:r>
    </w:p>
    <w:p w14:paraId="68BC01A3" w14:textId="77777777" w:rsidR="00B2780C" w:rsidRPr="004A4B80" w:rsidRDefault="006C2ECF" w:rsidP="00E634E7">
      <w:pPr>
        <w:spacing w:after="0"/>
        <w:rPr>
          <w:lang w:val="en-GB"/>
        </w:rPr>
      </w:pPr>
      <w:r w:rsidRPr="004A4B80">
        <w:rPr>
          <w:lang w:val="en-GB"/>
        </w:rPr>
        <w:t>Convention</w:t>
      </w:r>
      <w:r w:rsidR="006A4377" w:rsidRPr="004A4B80">
        <w:rPr>
          <w:lang w:val="en-GB"/>
        </w:rPr>
        <w:t xml:space="preserve"> n</w:t>
      </w:r>
      <w:r w:rsidRPr="004A4B80">
        <w:rPr>
          <w:lang w:val="en-GB"/>
        </w:rPr>
        <w:t>o</w:t>
      </w:r>
      <w:r w:rsidR="006A4377" w:rsidRPr="004A4B80">
        <w:rPr>
          <w:lang w:val="en-GB"/>
        </w:rPr>
        <w:t xml:space="preserve">. 182 </w:t>
      </w:r>
      <w:r w:rsidRPr="004A4B80">
        <w:rPr>
          <w:lang w:val="en-GB"/>
        </w:rPr>
        <w:t>prohibition and elimination of the worst forms of child labour</w:t>
      </w:r>
    </w:p>
    <w:p w14:paraId="537EDD64" w14:textId="045F5691" w:rsidR="006A4377" w:rsidRPr="004A4B80" w:rsidRDefault="006C2ECF" w:rsidP="00E634E7">
      <w:pPr>
        <w:spacing w:after="0"/>
        <w:rPr>
          <w:lang w:val="en-GB"/>
        </w:rPr>
      </w:pPr>
      <w:r w:rsidRPr="004A4B80">
        <w:rPr>
          <w:lang w:val="en-GB"/>
        </w:rPr>
        <w:t>Convention no. 87 on freedom of association and protection of the right to organise</w:t>
      </w:r>
    </w:p>
    <w:p w14:paraId="45001799" w14:textId="67E65FA8" w:rsidR="006A4377" w:rsidRPr="004A4B80" w:rsidRDefault="006C2ECF" w:rsidP="00E634E7">
      <w:pPr>
        <w:spacing w:after="0"/>
        <w:rPr>
          <w:lang w:val="en-GB"/>
        </w:rPr>
      </w:pPr>
      <w:r w:rsidRPr="004A4B80">
        <w:rPr>
          <w:lang w:val="en-GB"/>
        </w:rPr>
        <w:t xml:space="preserve">Convention no. 98 </w:t>
      </w:r>
      <w:r w:rsidR="009162D9" w:rsidRPr="004A4B80">
        <w:rPr>
          <w:lang w:val="en-GB"/>
        </w:rPr>
        <w:t>on the right to organise and to bargain collectively</w:t>
      </w:r>
    </w:p>
    <w:p w14:paraId="2F96335B" w14:textId="25B20297" w:rsidR="006A4377" w:rsidRPr="004A4B80" w:rsidRDefault="006C2ECF" w:rsidP="00E634E7">
      <w:pPr>
        <w:spacing w:after="0"/>
        <w:rPr>
          <w:lang w:val="en-GB"/>
        </w:rPr>
      </w:pPr>
      <w:r w:rsidRPr="004A4B80">
        <w:rPr>
          <w:lang w:val="en-GB"/>
        </w:rPr>
        <w:t>Convention no. 100 o</w:t>
      </w:r>
      <w:r w:rsidR="00B3332E" w:rsidRPr="004A4B80">
        <w:rPr>
          <w:lang w:val="en-GB"/>
        </w:rPr>
        <w:t>n equal remuneration for men and women workers for work of equal value</w:t>
      </w:r>
    </w:p>
    <w:p w14:paraId="303CFDAE" w14:textId="286792E1" w:rsidR="006A4377" w:rsidRPr="004A4B80" w:rsidRDefault="006C2ECF" w:rsidP="00E634E7">
      <w:pPr>
        <w:spacing w:after="0"/>
        <w:rPr>
          <w:lang w:val="en-GB"/>
        </w:rPr>
      </w:pPr>
      <w:r w:rsidRPr="004A4B80">
        <w:rPr>
          <w:lang w:val="en-GB"/>
        </w:rPr>
        <w:t>Convention no. 111 o</w:t>
      </w:r>
      <w:r w:rsidR="0094524D" w:rsidRPr="004A4B80">
        <w:rPr>
          <w:lang w:val="en-GB"/>
        </w:rPr>
        <w:t>n discrimination in the field of employment and occupation</w:t>
      </w:r>
    </w:p>
    <w:p w14:paraId="2EDCCAF6" w14:textId="7A1EC547" w:rsidR="006A4377" w:rsidRPr="004A4B80" w:rsidRDefault="006C2ECF" w:rsidP="00E634E7">
      <w:pPr>
        <w:spacing w:after="0"/>
        <w:rPr>
          <w:lang w:val="en-GB"/>
        </w:rPr>
      </w:pPr>
      <w:r w:rsidRPr="004A4B80">
        <w:rPr>
          <w:lang w:val="en-GB"/>
        </w:rPr>
        <w:t>Convention no. 29 o</w:t>
      </w:r>
      <w:r w:rsidR="00837B93" w:rsidRPr="004A4B80">
        <w:rPr>
          <w:lang w:val="en-GB"/>
        </w:rPr>
        <w:t>n forced or compulsory labour</w:t>
      </w:r>
    </w:p>
    <w:p w14:paraId="33CDF15A" w14:textId="396EA725" w:rsidR="00E634E7" w:rsidRPr="004A4B80" w:rsidRDefault="006C2ECF" w:rsidP="00E634E7">
      <w:pPr>
        <w:spacing w:after="240"/>
        <w:rPr>
          <w:lang w:val="en-GB"/>
        </w:rPr>
      </w:pPr>
      <w:r w:rsidRPr="004A4B80">
        <w:rPr>
          <w:lang w:val="en-GB"/>
        </w:rPr>
        <w:t>Convention no</w:t>
      </w:r>
      <w:r w:rsidR="006A4377" w:rsidRPr="004A4B80">
        <w:rPr>
          <w:lang w:val="en-GB"/>
        </w:rPr>
        <w:t>. 105 o</w:t>
      </w:r>
      <w:r w:rsidR="00C2787D" w:rsidRPr="004A4B80">
        <w:rPr>
          <w:lang w:val="en-GB"/>
        </w:rPr>
        <w:t>n abolition of forced or compulsory labour</w:t>
      </w:r>
    </w:p>
    <w:p w14:paraId="685033D8" w14:textId="4A2F1126" w:rsidR="006A4377" w:rsidRPr="004A4B80" w:rsidRDefault="006C2ECF" w:rsidP="006A4377">
      <w:pPr>
        <w:tabs>
          <w:tab w:val="left" w:pos="6619"/>
        </w:tabs>
        <w:rPr>
          <w:lang w:val="en-GB"/>
        </w:rPr>
      </w:pPr>
      <w:r w:rsidRPr="004A4B80">
        <w:rPr>
          <w:lang w:val="en-GB"/>
        </w:rPr>
        <w:t>The conventions are also available</w:t>
      </w:r>
      <w:r w:rsidR="00D8360D" w:rsidRPr="004A4B80">
        <w:rPr>
          <w:lang w:val="en-GB"/>
        </w:rPr>
        <w:t xml:space="preserve"> </w:t>
      </w:r>
      <w:r w:rsidR="000F1358" w:rsidRPr="004A4B80">
        <w:rPr>
          <w:lang w:val="en-GB"/>
        </w:rPr>
        <w:t xml:space="preserve">at </w:t>
      </w:r>
      <w:hyperlink r:id="rId12" w:history="1">
        <w:r w:rsidR="000F1358" w:rsidRPr="004A4B80">
          <w:rPr>
            <w:rStyle w:val="Hyperkobling"/>
            <w:lang w:val="en-GB"/>
          </w:rPr>
          <w:t>https://www.ilo.org/dyn/normlex/en/f?p=NORMLEXPUB:12000:0::NO:::</w:t>
        </w:r>
      </w:hyperlink>
    </w:p>
    <w:p w14:paraId="5BB6FCE3" w14:textId="667BDF49" w:rsidR="006A4377" w:rsidRPr="004A4B80" w:rsidRDefault="006C2ECF" w:rsidP="006A4377">
      <w:pPr>
        <w:rPr>
          <w:lang w:val="en-GB"/>
        </w:rPr>
      </w:pPr>
      <w:r w:rsidRPr="004A4B80">
        <w:rPr>
          <w:lang w:val="en-GB"/>
        </w:rPr>
        <w:t xml:space="preserve">All </w:t>
      </w:r>
      <w:r w:rsidR="003D5797" w:rsidRPr="004A4B80">
        <w:rPr>
          <w:lang w:val="en-GB"/>
        </w:rPr>
        <w:t>agreement</w:t>
      </w:r>
      <w:r w:rsidR="00D8360D" w:rsidRPr="004A4B80">
        <w:rPr>
          <w:lang w:val="en-GB"/>
        </w:rPr>
        <w:t>s</w:t>
      </w:r>
      <w:r w:rsidR="003D5797" w:rsidRPr="004A4B80">
        <w:rPr>
          <w:lang w:val="en-GB"/>
        </w:rPr>
        <w:t xml:space="preserve"> </w:t>
      </w:r>
      <w:r w:rsidRPr="004A4B80">
        <w:rPr>
          <w:lang w:val="en-GB"/>
        </w:rPr>
        <w:t>entered into</w:t>
      </w:r>
      <w:r w:rsidR="003D5797" w:rsidRPr="004A4B80">
        <w:rPr>
          <w:lang w:val="en-GB"/>
        </w:rPr>
        <w:t xml:space="preserve"> by the </w:t>
      </w:r>
      <w:r w:rsidR="00220AF8">
        <w:rPr>
          <w:lang w:val="en-GB"/>
        </w:rPr>
        <w:t>Supplier</w:t>
      </w:r>
      <w:r w:rsidR="003D5797" w:rsidRPr="004A4B80">
        <w:rPr>
          <w:lang w:val="en-GB"/>
        </w:rPr>
        <w:t xml:space="preserve"> </w:t>
      </w:r>
      <w:r w:rsidRPr="004A4B80">
        <w:rPr>
          <w:lang w:val="en-GB"/>
        </w:rPr>
        <w:t xml:space="preserve">which entail </w:t>
      </w:r>
      <w:r w:rsidR="003D5797" w:rsidRPr="004A4B80">
        <w:rPr>
          <w:lang w:val="en-GB"/>
        </w:rPr>
        <w:t xml:space="preserve">performance of work </w:t>
      </w:r>
      <w:bookmarkStart w:id="56" w:name="_Hlk120187124"/>
      <w:r w:rsidRPr="004A4B80">
        <w:rPr>
          <w:lang w:val="en-GB"/>
        </w:rPr>
        <w:t xml:space="preserve">that contributes directly to the performance of the </w:t>
      </w:r>
      <w:r w:rsidR="00220AF8">
        <w:rPr>
          <w:lang w:val="en-GB"/>
        </w:rPr>
        <w:t>Supplier</w:t>
      </w:r>
      <w:r w:rsidRPr="004A4B80">
        <w:rPr>
          <w:lang w:val="en-GB"/>
        </w:rPr>
        <w:t>'s obligations</w:t>
      </w:r>
      <w:bookmarkEnd w:id="56"/>
      <w:r w:rsidRPr="004A4B80">
        <w:rPr>
          <w:lang w:val="en-GB"/>
        </w:rPr>
        <w:t xml:space="preserve"> </w:t>
      </w:r>
      <w:r w:rsidR="003D5797" w:rsidRPr="004A4B80">
        <w:rPr>
          <w:lang w:val="en-GB"/>
        </w:rPr>
        <w:t xml:space="preserve">under this </w:t>
      </w:r>
      <w:r w:rsidR="00622DF5">
        <w:rPr>
          <w:lang w:val="en-GB"/>
        </w:rPr>
        <w:t>A</w:t>
      </w:r>
      <w:r w:rsidR="003D5797" w:rsidRPr="004A4B80">
        <w:rPr>
          <w:lang w:val="en-GB"/>
        </w:rPr>
        <w:t xml:space="preserve">greement shall </w:t>
      </w:r>
      <w:r w:rsidRPr="004A4B80">
        <w:rPr>
          <w:lang w:val="en-GB"/>
        </w:rPr>
        <w:t xml:space="preserve">include corresponding terms and </w:t>
      </w:r>
      <w:r w:rsidR="003D5797" w:rsidRPr="004A4B80">
        <w:rPr>
          <w:lang w:val="en-GB"/>
        </w:rPr>
        <w:t>provisions</w:t>
      </w:r>
      <w:r w:rsidRPr="004A4B80">
        <w:rPr>
          <w:lang w:val="en-GB"/>
        </w:rPr>
        <w:t>.</w:t>
      </w:r>
      <w:r w:rsidR="003D5797" w:rsidRPr="004A4B80">
        <w:rPr>
          <w:lang w:val="en-GB"/>
        </w:rPr>
        <w:t xml:space="preserve"> The </w:t>
      </w:r>
      <w:r w:rsidR="00220AF8">
        <w:rPr>
          <w:lang w:val="en-GB"/>
        </w:rPr>
        <w:t>Supplier</w:t>
      </w:r>
      <w:r w:rsidR="003D5797" w:rsidRPr="004A4B80">
        <w:rPr>
          <w:lang w:val="en-GB"/>
        </w:rPr>
        <w:t xml:space="preserve"> shall see to that the relevant subcontractors comply with </w:t>
      </w:r>
      <w:r w:rsidRPr="004A4B80">
        <w:rPr>
          <w:lang w:val="en-GB"/>
        </w:rPr>
        <w:t>above mentioned</w:t>
      </w:r>
      <w:r w:rsidR="003D5797" w:rsidRPr="004A4B80">
        <w:rPr>
          <w:lang w:val="en-GB"/>
        </w:rPr>
        <w:t xml:space="preserve"> obligations. </w:t>
      </w:r>
    </w:p>
    <w:p w14:paraId="11055025" w14:textId="4C5FD1E1" w:rsidR="003D5797" w:rsidRPr="004A4B80" w:rsidRDefault="006C2ECF" w:rsidP="003D5797">
      <w:pPr>
        <w:rPr>
          <w:lang w:val="en-GB"/>
        </w:rPr>
      </w:pPr>
      <w:r w:rsidRPr="004A4B80">
        <w:rPr>
          <w:lang w:val="en-GB"/>
        </w:rPr>
        <w:t xml:space="preserve">The </w:t>
      </w:r>
      <w:r w:rsidR="00220AF8">
        <w:rPr>
          <w:lang w:val="en-GB"/>
        </w:rPr>
        <w:t>Supplier</w:t>
      </w:r>
      <w:r w:rsidRPr="004A4B80">
        <w:rPr>
          <w:lang w:val="en-GB"/>
        </w:rPr>
        <w:t xml:space="preserve"> shall upon request substantiate compliance with the above obligations</w:t>
      </w:r>
      <w:r w:rsidR="006A4377" w:rsidRPr="004A4B80">
        <w:rPr>
          <w:lang w:val="en-GB"/>
        </w:rPr>
        <w:t>.</w:t>
      </w:r>
      <w:r w:rsidRPr="004A4B80">
        <w:rPr>
          <w:lang w:val="en-GB"/>
        </w:rPr>
        <w:t xml:space="preserve"> This duty of documentation also applies to subcontractors. </w:t>
      </w:r>
    </w:p>
    <w:p w14:paraId="23588086" w14:textId="20547347" w:rsidR="006A4377" w:rsidRPr="004A4B80" w:rsidRDefault="006C2ECF" w:rsidP="006A4377">
      <w:pPr>
        <w:rPr>
          <w:lang w:val="en-GB"/>
        </w:rPr>
      </w:pPr>
      <w:r w:rsidRPr="004A4B80">
        <w:rPr>
          <w:lang w:val="en-GB"/>
        </w:rPr>
        <w:t xml:space="preserve">If the </w:t>
      </w:r>
      <w:r w:rsidR="00220AF8">
        <w:rPr>
          <w:lang w:val="en-GB"/>
        </w:rPr>
        <w:t>Supplier</w:t>
      </w:r>
      <w:r w:rsidRPr="004A4B80">
        <w:rPr>
          <w:lang w:val="en-GB"/>
        </w:rPr>
        <w:t xml:space="preserve"> fails to comply with these obligations, the </w:t>
      </w:r>
      <w:r w:rsidR="0035528F" w:rsidRPr="004A4B80">
        <w:rPr>
          <w:lang w:val="en-GB"/>
        </w:rPr>
        <w:t>Customer</w:t>
      </w:r>
      <w:r w:rsidR="00A30D79" w:rsidRPr="004A4B80">
        <w:rPr>
          <w:lang w:val="en-GB"/>
        </w:rPr>
        <w:t xml:space="preserve"> may, with immediate effect, </w:t>
      </w:r>
      <w:r w:rsidR="006C71DE" w:rsidRPr="004A4B80">
        <w:rPr>
          <w:lang w:val="en-GB"/>
        </w:rPr>
        <w:t xml:space="preserve">cancel </w:t>
      </w:r>
      <w:r w:rsidR="00A30D79" w:rsidRPr="004A4B80">
        <w:rPr>
          <w:lang w:val="en-GB"/>
        </w:rPr>
        <w:t>the agreement</w:t>
      </w:r>
      <w:r w:rsidRPr="004A4B80">
        <w:rPr>
          <w:lang w:val="en-GB"/>
        </w:rPr>
        <w:t xml:space="preserve"> </w:t>
      </w:r>
      <w:r w:rsidR="006C71DE" w:rsidRPr="004A4B80">
        <w:rPr>
          <w:lang w:val="en-GB"/>
        </w:rPr>
        <w:t>at no charge</w:t>
      </w:r>
      <w:r w:rsidR="00A30D79" w:rsidRPr="004A4B80">
        <w:rPr>
          <w:lang w:val="en-GB"/>
        </w:rPr>
        <w:t xml:space="preserve">, or withhold parts of the contract price </w:t>
      </w:r>
      <w:r w:rsidR="00227BBC" w:rsidRPr="004A4B80">
        <w:rPr>
          <w:lang w:val="en-GB"/>
        </w:rPr>
        <w:t xml:space="preserve">until the </w:t>
      </w:r>
      <w:r w:rsidR="00220AF8">
        <w:rPr>
          <w:lang w:val="en-GB"/>
        </w:rPr>
        <w:t>Supplier</w:t>
      </w:r>
      <w:r w:rsidR="00227BBC" w:rsidRPr="004A4B80">
        <w:rPr>
          <w:lang w:val="en-GB"/>
        </w:rPr>
        <w:t xml:space="preserve"> has </w:t>
      </w:r>
      <w:r w:rsidR="006C71DE" w:rsidRPr="004A4B80">
        <w:rPr>
          <w:lang w:val="en-GB"/>
        </w:rPr>
        <w:t>documented</w:t>
      </w:r>
      <w:r w:rsidR="00227BBC" w:rsidRPr="004A4B80">
        <w:rPr>
          <w:lang w:val="en-GB"/>
        </w:rPr>
        <w:t xml:space="preserve"> that the </w:t>
      </w:r>
      <w:r w:rsidR="006C71DE" w:rsidRPr="004A4B80">
        <w:rPr>
          <w:lang w:val="en-GB"/>
        </w:rPr>
        <w:t>matter is in order</w:t>
      </w:r>
      <w:r w:rsidR="00227BBC" w:rsidRPr="004A4B80">
        <w:rPr>
          <w:lang w:val="en-GB"/>
        </w:rPr>
        <w:t>.</w:t>
      </w:r>
    </w:p>
    <w:p w14:paraId="2BBB1C80" w14:textId="13A26EFF" w:rsidR="00E76D0E" w:rsidRPr="004A4B80" w:rsidRDefault="006C2ECF" w:rsidP="00E76D0E">
      <w:pPr>
        <w:pStyle w:val="Overskrift2-nummerertPolitiet"/>
        <w:rPr>
          <w:lang w:val="en-GB"/>
        </w:rPr>
      </w:pPr>
      <w:bookmarkStart w:id="57" w:name="_Toc222921236"/>
      <w:bookmarkEnd w:id="55"/>
      <w:r w:rsidRPr="004A4B80">
        <w:rPr>
          <w:lang w:val="en-GB"/>
        </w:rPr>
        <w:t>Apprentices</w:t>
      </w:r>
      <w:bookmarkEnd w:id="57"/>
    </w:p>
    <w:p w14:paraId="5E13B8F2" w14:textId="7E1E7654" w:rsidR="00C61E61" w:rsidRPr="00F41E67" w:rsidRDefault="006C2ECF" w:rsidP="00C61E61">
      <w:pPr>
        <w:rPr>
          <w:lang w:val="en-GB"/>
        </w:rPr>
      </w:pPr>
      <w:bookmarkStart w:id="58" w:name="_Toc62766148"/>
      <w:r w:rsidRPr="004A4B80">
        <w:rPr>
          <w:lang w:val="en-GB"/>
        </w:rPr>
        <w:t xml:space="preserve">If the </w:t>
      </w:r>
      <w:r w:rsidR="00220AF8">
        <w:rPr>
          <w:lang w:val="en-GB"/>
        </w:rPr>
        <w:t>Supplier</w:t>
      </w:r>
      <w:r w:rsidRPr="004A4B80">
        <w:rPr>
          <w:lang w:val="en-GB"/>
        </w:rPr>
        <w:t xml:space="preserve"> is in a </w:t>
      </w:r>
      <w:r w:rsidR="006C71DE" w:rsidRPr="004A4B80">
        <w:rPr>
          <w:lang w:val="en-GB"/>
        </w:rPr>
        <w:t>trade</w:t>
      </w:r>
      <w:r w:rsidRPr="004A4B80">
        <w:rPr>
          <w:lang w:val="en-GB"/>
        </w:rPr>
        <w:t xml:space="preserve"> where the </w:t>
      </w:r>
      <w:r w:rsidR="006C71DE" w:rsidRPr="004A4B80">
        <w:rPr>
          <w:lang w:val="en-GB"/>
        </w:rPr>
        <w:t>m</w:t>
      </w:r>
      <w:r w:rsidRPr="004A4B80">
        <w:rPr>
          <w:lang w:val="en-GB"/>
        </w:rPr>
        <w:t xml:space="preserve">inistry has defined in regulations that there is a need for apprenticeships, the </w:t>
      </w:r>
      <w:r w:rsidR="00220AF8">
        <w:rPr>
          <w:lang w:val="en-GB"/>
        </w:rPr>
        <w:t>Supplier</w:t>
      </w:r>
      <w:r w:rsidRPr="004A4B80">
        <w:rPr>
          <w:lang w:val="en-GB"/>
        </w:rPr>
        <w:t xml:space="preserve"> shall be affiliated with an apprentice</w:t>
      </w:r>
      <w:r w:rsidR="000F1358" w:rsidRPr="004A4B80">
        <w:rPr>
          <w:lang w:val="en-GB"/>
        </w:rPr>
        <w:t xml:space="preserve"> </w:t>
      </w:r>
      <w:r w:rsidR="00F05320" w:rsidRPr="004A4B80">
        <w:rPr>
          <w:lang w:val="en-GB"/>
        </w:rPr>
        <w:t>program</w:t>
      </w:r>
      <w:r w:rsidR="00173B33">
        <w:rPr>
          <w:lang w:val="en-GB"/>
        </w:rPr>
        <w:t xml:space="preserve">. </w:t>
      </w:r>
      <w:r w:rsidR="00173B33" w:rsidRPr="00F41E67">
        <w:rPr>
          <w:lang w:val="en-GB"/>
        </w:rPr>
        <w:t xml:space="preserve">A minimum of 10 percent of the work, calculated in hours, shall be carried out by apprentices, and at least one person involved in </w:t>
      </w:r>
      <w:r w:rsidR="00F41E67" w:rsidRPr="00F41E67">
        <w:rPr>
          <w:lang w:val="en-GB"/>
        </w:rPr>
        <w:t xml:space="preserve">the performance of </w:t>
      </w:r>
      <w:r w:rsidR="00173B33" w:rsidRPr="00F41E67">
        <w:rPr>
          <w:lang w:val="en-GB"/>
        </w:rPr>
        <w:t>the contract shall be an apprentice.</w:t>
      </w:r>
      <w:r w:rsidR="00F05320" w:rsidRPr="00F41E67">
        <w:rPr>
          <w:lang w:val="en-GB"/>
        </w:rPr>
        <w:t xml:space="preserve"> </w:t>
      </w:r>
      <w:r w:rsidRPr="00F41E67">
        <w:rPr>
          <w:lang w:val="en-GB"/>
        </w:rPr>
        <w:t xml:space="preserve">The requirement can be fulfilled by the </w:t>
      </w:r>
      <w:r w:rsidR="00220AF8" w:rsidRPr="00F41E67">
        <w:rPr>
          <w:lang w:val="en-GB"/>
        </w:rPr>
        <w:t>Supplier</w:t>
      </w:r>
      <w:r w:rsidRPr="00F41E67">
        <w:rPr>
          <w:lang w:val="en-GB"/>
        </w:rPr>
        <w:t xml:space="preserve"> or one or more of </w:t>
      </w:r>
      <w:r w:rsidR="00136F64" w:rsidRPr="00F41E67">
        <w:rPr>
          <w:lang w:val="en-GB"/>
        </w:rPr>
        <w:t>its</w:t>
      </w:r>
      <w:r w:rsidRPr="00F41E67">
        <w:rPr>
          <w:lang w:val="en-GB"/>
        </w:rPr>
        <w:t xml:space="preserve"> subcontractors.</w:t>
      </w:r>
    </w:p>
    <w:p w14:paraId="7FD4A93C" w14:textId="64E03280" w:rsidR="00173B33" w:rsidRPr="00F41E67" w:rsidRDefault="00173B33" w:rsidP="00C61E61">
      <w:pPr>
        <w:rPr>
          <w:lang w:val="en-GB"/>
        </w:rPr>
      </w:pPr>
      <w:r w:rsidRPr="00F41E67">
        <w:rPr>
          <w:lang w:val="en-GB"/>
        </w:rPr>
        <w:t xml:space="preserve">Foreign suppliers may fulfill this requirement by employing apprentices who are enrolled in a publicly recognized apprenticeship </w:t>
      </w:r>
      <w:r w:rsidR="00ED6620" w:rsidRPr="00F41E67">
        <w:rPr>
          <w:lang w:val="en-GB"/>
        </w:rPr>
        <w:t>s</w:t>
      </w:r>
      <w:r w:rsidRPr="00F41E67">
        <w:rPr>
          <w:lang w:val="en-GB"/>
        </w:rPr>
        <w:t>cheme or an equivalent scheme in another EU/EEA country.</w:t>
      </w:r>
    </w:p>
    <w:p w14:paraId="7D743E52" w14:textId="1DCF4A36" w:rsidR="00C61E61" w:rsidRPr="004A4B80" w:rsidRDefault="006C2ECF" w:rsidP="00C61E61">
      <w:pPr>
        <w:rPr>
          <w:lang w:val="en-GB"/>
        </w:rPr>
      </w:pPr>
      <w:r w:rsidRPr="004A4B80">
        <w:rPr>
          <w:lang w:val="en-GB"/>
        </w:rPr>
        <w:t xml:space="preserve">Upon request from the </w:t>
      </w:r>
      <w:r w:rsidR="0035528F" w:rsidRPr="004A4B80">
        <w:rPr>
          <w:lang w:val="en-GB"/>
        </w:rPr>
        <w:t>Customer</w:t>
      </w:r>
      <w:r w:rsidRPr="004A4B80">
        <w:rPr>
          <w:lang w:val="en-GB"/>
        </w:rPr>
        <w:t xml:space="preserve">, the </w:t>
      </w:r>
      <w:r w:rsidR="00220AF8">
        <w:rPr>
          <w:lang w:val="en-GB"/>
        </w:rPr>
        <w:t>Supplier</w:t>
      </w:r>
      <w:r w:rsidRPr="004A4B80">
        <w:rPr>
          <w:lang w:val="en-GB"/>
        </w:rPr>
        <w:t xml:space="preserve"> shall </w:t>
      </w:r>
      <w:r w:rsidR="00D40E3F" w:rsidRPr="004A4B80">
        <w:rPr>
          <w:lang w:val="en-GB"/>
        </w:rPr>
        <w:t xml:space="preserve">document </w:t>
      </w:r>
      <w:r w:rsidRPr="004A4B80">
        <w:rPr>
          <w:lang w:val="en-GB"/>
        </w:rPr>
        <w:t>compliance with the requirements.</w:t>
      </w:r>
    </w:p>
    <w:p w14:paraId="48687344" w14:textId="099F43F3" w:rsidR="00C61E61" w:rsidRPr="004A4B80" w:rsidRDefault="006C2ECF" w:rsidP="00C61E61">
      <w:pPr>
        <w:rPr>
          <w:lang w:val="en-GB"/>
        </w:rPr>
      </w:pPr>
      <w:r w:rsidRPr="004A4B80">
        <w:rPr>
          <w:lang w:val="en-GB"/>
        </w:rPr>
        <w:t xml:space="preserve">The requirement does not apply </w:t>
      </w:r>
      <w:r w:rsidR="00D40E3F" w:rsidRPr="004A4B80">
        <w:rPr>
          <w:lang w:val="en-GB"/>
        </w:rPr>
        <w:t xml:space="preserve">if </w:t>
      </w:r>
      <w:r w:rsidRPr="004A4B80">
        <w:rPr>
          <w:lang w:val="en-GB"/>
        </w:rPr>
        <w:t xml:space="preserve">the </w:t>
      </w:r>
      <w:r w:rsidR="00220AF8">
        <w:rPr>
          <w:lang w:val="en-GB"/>
        </w:rPr>
        <w:t>Supplier</w:t>
      </w:r>
      <w:r w:rsidRPr="004A4B80">
        <w:rPr>
          <w:lang w:val="en-GB"/>
        </w:rPr>
        <w:t xml:space="preserve"> can </w:t>
      </w:r>
      <w:r w:rsidR="00D40E3F" w:rsidRPr="004A4B80">
        <w:rPr>
          <w:lang w:val="en-GB"/>
        </w:rPr>
        <w:t>document</w:t>
      </w:r>
      <w:r w:rsidRPr="004A4B80">
        <w:rPr>
          <w:lang w:val="en-GB"/>
        </w:rPr>
        <w:t xml:space="preserve"> that </w:t>
      </w:r>
      <w:r w:rsidR="00136F64" w:rsidRPr="004A4B80">
        <w:rPr>
          <w:lang w:val="en-GB"/>
        </w:rPr>
        <w:t>it</w:t>
      </w:r>
      <w:r w:rsidRPr="004A4B80">
        <w:rPr>
          <w:lang w:val="en-GB"/>
        </w:rPr>
        <w:t xml:space="preserve"> has </w:t>
      </w:r>
      <w:r w:rsidR="00D40E3F" w:rsidRPr="004A4B80">
        <w:rPr>
          <w:lang w:val="en-GB"/>
        </w:rPr>
        <w:t xml:space="preserve">made real </w:t>
      </w:r>
      <w:r w:rsidRPr="004A4B80">
        <w:rPr>
          <w:lang w:val="en-GB"/>
        </w:rPr>
        <w:t>attempt</w:t>
      </w:r>
      <w:r w:rsidR="00D40E3F" w:rsidRPr="004A4B80">
        <w:rPr>
          <w:lang w:val="en-GB"/>
        </w:rPr>
        <w:t>s</w:t>
      </w:r>
      <w:r w:rsidRPr="004A4B80">
        <w:rPr>
          <w:lang w:val="en-GB"/>
        </w:rPr>
        <w:t xml:space="preserve"> to conclude apprenticeship contract, without success. The same applies if the </w:t>
      </w:r>
      <w:r w:rsidR="00220AF8">
        <w:rPr>
          <w:lang w:val="en-GB"/>
        </w:rPr>
        <w:t>Supplier</w:t>
      </w:r>
      <w:r w:rsidRPr="004A4B80">
        <w:rPr>
          <w:lang w:val="en-GB"/>
        </w:rPr>
        <w:t xml:space="preserve"> has concluded apprenticeship contracts, but due to </w:t>
      </w:r>
      <w:r w:rsidR="00D40E3F" w:rsidRPr="004A4B80">
        <w:rPr>
          <w:lang w:val="en-GB"/>
        </w:rPr>
        <w:t>circumstances caused by</w:t>
      </w:r>
      <w:r w:rsidRPr="004A4B80">
        <w:rPr>
          <w:lang w:val="en-GB"/>
        </w:rPr>
        <w:t xml:space="preserve"> the apprentice</w:t>
      </w:r>
      <w:r w:rsidR="002D4A1B" w:rsidRPr="004A4B80">
        <w:rPr>
          <w:lang w:val="en-GB"/>
        </w:rPr>
        <w:t>,</w:t>
      </w:r>
      <w:r w:rsidR="00D40E3F" w:rsidRPr="004A4B80">
        <w:rPr>
          <w:lang w:val="en-GB"/>
        </w:rPr>
        <w:t xml:space="preserve"> cannot use the person in question </w:t>
      </w:r>
      <w:r w:rsidR="008B038F" w:rsidRPr="004A4B80">
        <w:rPr>
          <w:lang w:val="en-GB"/>
        </w:rPr>
        <w:t xml:space="preserve">for </w:t>
      </w:r>
      <w:r w:rsidR="00D40E3F" w:rsidRPr="004A4B80">
        <w:rPr>
          <w:lang w:val="en-GB"/>
        </w:rPr>
        <w:t xml:space="preserve">the </w:t>
      </w:r>
      <w:r w:rsidRPr="004A4B80">
        <w:rPr>
          <w:lang w:val="en-GB"/>
        </w:rPr>
        <w:t xml:space="preserve">delivery. </w:t>
      </w:r>
    </w:p>
    <w:p w14:paraId="1F8FAE12" w14:textId="6476116F" w:rsidR="00C61E61" w:rsidRPr="004A4B80" w:rsidRDefault="006C2ECF" w:rsidP="00C61E61">
      <w:pPr>
        <w:rPr>
          <w:lang w:val="en-GB"/>
        </w:rPr>
      </w:pPr>
      <w:r w:rsidRPr="004A4B80">
        <w:rPr>
          <w:lang w:val="en-GB"/>
        </w:rPr>
        <w:lastRenderedPageBreak/>
        <w:t xml:space="preserve">The </w:t>
      </w:r>
      <w:r w:rsidR="0035528F" w:rsidRPr="004A4B80">
        <w:rPr>
          <w:lang w:val="en-GB"/>
        </w:rPr>
        <w:t>Customer</w:t>
      </w:r>
      <w:r w:rsidRPr="004A4B80">
        <w:rPr>
          <w:lang w:val="en-GB"/>
        </w:rPr>
        <w:t xml:space="preserve"> may carry out necessary control on whether requirements for the use of apprentices are complied with. In the event of a breach of </w:t>
      </w:r>
      <w:r w:rsidR="00D40E3F" w:rsidRPr="004A4B80">
        <w:rPr>
          <w:lang w:val="en-GB"/>
        </w:rPr>
        <w:t xml:space="preserve">the </w:t>
      </w:r>
      <w:r w:rsidRPr="004A4B80">
        <w:rPr>
          <w:lang w:val="en-GB"/>
        </w:rPr>
        <w:t xml:space="preserve">duty, the </w:t>
      </w:r>
      <w:r w:rsidR="00220AF8">
        <w:rPr>
          <w:lang w:val="en-GB"/>
        </w:rPr>
        <w:t>Supplier</w:t>
      </w:r>
      <w:r w:rsidRPr="004A4B80">
        <w:rPr>
          <w:lang w:val="en-GB"/>
        </w:rPr>
        <w:t xml:space="preserve"> shall rectify the </w:t>
      </w:r>
      <w:r w:rsidR="00D40E3F" w:rsidRPr="004A4B80">
        <w:rPr>
          <w:lang w:val="en-GB"/>
        </w:rPr>
        <w:t>matter</w:t>
      </w:r>
      <w:r w:rsidRPr="004A4B80">
        <w:rPr>
          <w:lang w:val="en-GB"/>
        </w:rPr>
        <w:t xml:space="preserve"> within the deadline set by the </w:t>
      </w:r>
      <w:r w:rsidR="0035528F" w:rsidRPr="004A4B80">
        <w:rPr>
          <w:lang w:val="en-GB"/>
        </w:rPr>
        <w:t>Customer</w:t>
      </w:r>
      <w:r w:rsidRPr="004A4B80">
        <w:rPr>
          <w:lang w:val="en-GB"/>
        </w:rPr>
        <w:t>.</w:t>
      </w:r>
    </w:p>
    <w:p w14:paraId="2FCEE7FD" w14:textId="0FA7F0F9" w:rsidR="00E76D0E" w:rsidRPr="004A4B80" w:rsidRDefault="006C2ECF" w:rsidP="00E76D0E">
      <w:pPr>
        <w:pStyle w:val="Overskrift2-nummerertPolitiet"/>
        <w:rPr>
          <w:lang w:val="en-GB"/>
        </w:rPr>
      </w:pPr>
      <w:bookmarkStart w:id="59" w:name="_Toc222921237"/>
      <w:bookmarkEnd w:id="58"/>
      <w:r w:rsidRPr="004A4B80">
        <w:rPr>
          <w:lang w:val="en-GB"/>
        </w:rPr>
        <w:t xml:space="preserve">Notification requirement in case </w:t>
      </w:r>
      <w:r w:rsidR="00926E72" w:rsidRPr="004A4B80">
        <w:rPr>
          <w:lang w:val="en-GB"/>
        </w:rPr>
        <w:t>of change of ownership for unlisted companies</w:t>
      </w:r>
      <w:bookmarkEnd w:id="59"/>
    </w:p>
    <w:p w14:paraId="3E9D9B1B" w14:textId="0F5D62D7" w:rsidR="0096404C" w:rsidRPr="004A4B80" w:rsidRDefault="006C2ECF" w:rsidP="0096404C">
      <w:pPr>
        <w:rPr>
          <w:lang w:val="en-GB"/>
        </w:rPr>
      </w:pPr>
      <w:bookmarkStart w:id="60" w:name="_Toc62766149"/>
      <w:r w:rsidRPr="004A4B80">
        <w:rPr>
          <w:lang w:val="en-GB"/>
        </w:rPr>
        <w:t xml:space="preserve">The </w:t>
      </w:r>
      <w:r w:rsidR="00220AF8">
        <w:rPr>
          <w:lang w:val="en-GB"/>
        </w:rPr>
        <w:t>Supplier</w:t>
      </w:r>
      <w:r w:rsidRPr="004A4B80">
        <w:rPr>
          <w:lang w:val="en-GB"/>
        </w:rPr>
        <w:t xml:space="preserve"> shall notify the </w:t>
      </w:r>
      <w:r w:rsidR="0035528F" w:rsidRPr="004A4B80">
        <w:rPr>
          <w:lang w:val="en-GB"/>
        </w:rPr>
        <w:t>Customer</w:t>
      </w:r>
      <w:r w:rsidRPr="004A4B80">
        <w:rPr>
          <w:lang w:val="en-GB"/>
        </w:rPr>
        <w:t xml:space="preserve"> in the event of changes in the ownership structure. </w:t>
      </w:r>
    </w:p>
    <w:p w14:paraId="198C1779" w14:textId="43842800" w:rsidR="0096404C" w:rsidRPr="004A4B80" w:rsidRDefault="006C2ECF" w:rsidP="0096404C">
      <w:pPr>
        <w:rPr>
          <w:lang w:val="en-GB"/>
        </w:rPr>
      </w:pPr>
      <w:r w:rsidRPr="004A4B80">
        <w:rPr>
          <w:lang w:val="en-GB"/>
        </w:rPr>
        <w:t xml:space="preserve">The notification </w:t>
      </w:r>
      <w:r w:rsidR="00D40E3F" w:rsidRPr="004A4B80">
        <w:rPr>
          <w:lang w:val="en-GB"/>
        </w:rPr>
        <w:t>shall take</w:t>
      </w:r>
      <w:r w:rsidRPr="004A4B80">
        <w:rPr>
          <w:lang w:val="en-GB"/>
        </w:rPr>
        <w:t xml:space="preserve"> place within 10 (ten) working days after the </w:t>
      </w:r>
      <w:r w:rsidR="00220AF8">
        <w:rPr>
          <w:lang w:val="en-GB"/>
        </w:rPr>
        <w:t>Supplier</w:t>
      </w:r>
      <w:r w:rsidRPr="004A4B80">
        <w:rPr>
          <w:lang w:val="en-GB"/>
        </w:rPr>
        <w:t xml:space="preserve">'s board of directors has been notified of a shareholder wanting to </w:t>
      </w:r>
      <w:r w:rsidR="00A31F5D" w:rsidRPr="004A4B80">
        <w:rPr>
          <w:lang w:val="en-GB"/>
        </w:rPr>
        <w:t xml:space="preserve">dispose of </w:t>
      </w:r>
      <w:r w:rsidRPr="004A4B80">
        <w:rPr>
          <w:lang w:val="en-GB"/>
        </w:rPr>
        <w:t xml:space="preserve">shares or that there will be a new subscription of shares. </w:t>
      </w:r>
    </w:p>
    <w:p w14:paraId="2E6D4F88" w14:textId="44EE948B" w:rsidR="0096404C" w:rsidRPr="004A4B80" w:rsidRDefault="006C2ECF" w:rsidP="0096404C">
      <w:pPr>
        <w:rPr>
          <w:lang w:val="en-GB"/>
        </w:rPr>
      </w:pPr>
      <w:bookmarkStart w:id="61" w:name="_Hlk99458610"/>
      <w:r w:rsidRPr="004A4B80">
        <w:rPr>
          <w:lang w:val="en-GB"/>
        </w:rPr>
        <w:t>A corresponding duty of notification</w:t>
      </w:r>
      <w:r w:rsidR="00926E72" w:rsidRPr="004A4B80">
        <w:rPr>
          <w:lang w:val="en-GB"/>
        </w:rPr>
        <w:t xml:space="preserve"> applies </w:t>
      </w:r>
      <w:r w:rsidRPr="004A4B80">
        <w:rPr>
          <w:lang w:val="en-GB"/>
        </w:rPr>
        <w:t xml:space="preserve">in relation </w:t>
      </w:r>
      <w:r w:rsidR="00926E72" w:rsidRPr="004A4B80">
        <w:rPr>
          <w:lang w:val="en-GB"/>
        </w:rPr>
        <w:t>to changes in</w:t>
      </w:r>
      <w:r w:rsidR="008005C9" w:rsidRPr="004A4B80">
        <w:rPr>
          <w:lang w:val="en-GB"/>
        </w:rPr>
        <w:t xml:space="preserve"> the</w:t>
      </w:r>
      <w:r w:rsidR="00926E72" w:rsidRPr="004A4B80">
        <w:rPr>
          <w:lang w:val="en-GB"/>
        </w:rPr>
        <w:t xml:space="preserve"> ownership structure in </w:t>
      </w:r>
      <w:r w:rsidRPr="004A4B80">
        <w:rPr>
          <w:lang w:val="en-GB"/>
        </w:rPr>
        <w:t>entities</w:t>
      </w:r>
      <w:r w:rsidR="00926E72" w:rsidRPr="004A4B80">
        <w:rPr>
          <w:lang w:val="en-GB"/>
        </w:rPr>
        <w:t xml:space="preserve"> owning the </w:t>
      </w:r>
      <w:r w:rsidR="00220AF8">
        <w:rPr>
          <w:lang w:val="en-GB"/>
        </w:rPr>
        <w:t>Supplier</w:t>
      </w:r>
      <w:r w:rsidRPr="004A4B80">
        <w:rPr>
          <w:lang w:val="en-GB"/>
        </w:rPr>
        <w:t xml:space="preserve">. </w:t>
      </w:r>
    </w:p>
    <w:bookmarkEnd w:id="61"/>
    <w:p w14:paraId="78482FA6" w14:textId="447561B0" w:rsidR="0096404C" w:rsidRPr="004A4B80" w:rsidRDefault="006C2ECF" w:rsidP="0096404C">
      <w:pPr>
        <w:rPr>
          <w:strike/>
          <w:lang w:val="en-GB"/>
        </w:rPr>
      </w:pPr>
      <w:r w:rsidRPr="004A4B80">
        <w:rPr>
          <w:lang w:val="en-GB"/>
        </w:rPr>
        <w:t xml:space="preserve">The </w:t>
      </w:r>
      <w:r w:rsidR="0035528F" w:rsidRPr="004A4B80">
        <w:rPr>
          <w:lang w:val="en-GB"/>
        </w:rPr>
        <w:t>Customer</w:t>
      </w:r>
      <w:r w:rsidRPr="004A4B80">
        <w:rPr>
          <w:lang w:val="en-GB"/>
        </w:rPr>
        <w:t xml:space="preserve"> may, if </w:t>
      </w:r>
      <w:r w:rsidR="00136F64" w:rsidRPr="004A4B80">
        <w:rPr>
          <w:lang w:val="en-GB"/>
        </w:rPr>
        <w:t>it</w:t>
      </w:r>
      <w:r w:rsidRPr="004A4B80">
        <w:rPr>
          <w:lang w:val="en-GB"/>
        </w:rPr>
        <w:t xml:space="preserve"> has </w:t>
      </w:r>
      <w:r w:rsidR="00A31F5D" w:rsidRPr="004A4B80">
        <w:rPr>
          <w:lang w:val="en-GB"/>
        </w:rPr>
        <w:t>legitimate</w:t>
      </w:r>
      <w:r w:rsidRPr="004A4B80">
        <w:rPr>
          <w:lang w:val="en-GB"/>
        </w:rPr>
        <w:t xml:space="preserve"> reasons, terminate the agreement with the </w:t>
      </w:r>
      <w:r w:rsidR="00220AF8">
        <w:rPr>
          <w:lang w:val="en-GB"/>
        </w:rPr>
        <w:t>Supplier</w:t>
      </w:r>
      <w:r w:rsidRPr="004A4B80">
        <w:rPr>
          <w:lang w:val="en-GB"/>
        </w:rPr>
        <w:t xml:space="preserve"> if the </w:t>
      </w:r>
      <w:r w:rsidR="0035528F" w:rsidRPr="004A4B80">
        <w:rPr>
          <w:lang w:val="en-GB"/>
        </w:rPr>
        <w:t>Customer</w:t>
      </w:r>
      <w:r w:rsidRPr="004A4B80">
        <w:rPr>
          <w:lang w:val="en-GB"/>
        </w:rPr>
        <w:t xml:space="preserve"> cannot accept the change of ownership in the </w:t>
      </w:r>
      <w:r w:rsidR="00220AF8">
        <w:rPr>
          <w:lang w:val="en-GB"/>
        </w:rPr>
        <w:t>Supplier</w:t>
      </w:r>
      <w:r w:rsidRPr="004A4B80">
        <w:rPr>
          <w:lang w:val="en-GB"/>
        </w:rPr>
        <w:t xml:space="preserve"> or the companies owning the </w:t>
      </w:r>
      <w:r w:rsidR="00220AF8">
        <w:rPr>
          <w:lang w:val="en-GB"/>
        </w:rPr>
        <w:t>Supplier</w:t>
      </w:r>
      <w:r w:rsidRPr="004A4B80">
        <w:rPr>
          <w:lang w:val="en-GB"/>
        </w:rPr>
        <w:t xml:space="preserve">. In that case, the </w:t>
      </w:r>
      <w:r w:rsidR="0035528F" w:rsidRPr="004A4B80">
        <w:rPr>
          <w:lang w:val="en-GB"/>
        </w:rPr>
        <w:t>Customer</w:t>
      </w:r>
      <w:r w:rsidRPr="004A4B80">
        <w:rPr>
          <w:lang w:val="en-GB"/>
        </w:rPr>
        <w:t xml:space="preserve"> shall notify the </w:t>
      </w:r>
      <w:r w:rsidR="00220AF8">
        <w:rPr>
          <w:lang w:val="en-GB"/>
        </w:rPr>
        <w:t>Supplier</w:t>
      </w:r>
      <w:r w:rsidRPr="004A4B80">
        <w:rPr>
          <w:lang w:val="en-GB"/>
        </w:rPr>
        <w:t xml:space="preserve"> of this within 10 (ten) working days. </w:t>
      </w:r>
    </w:p>
    <w:p w14:paraId="6212A486" w14:textId="1510862A" w:rsidR="0096404C" w:rsidRPr="004A4B80" w:rsidRDefault="006C2ECF" w:rsidP="0096404C">
      <w:pPr>
        <w:rPr>
          <w:lang w:val="en-GB"/>
        </w:rPr>
      </w:pPr>
      <w:r w:rsidRPr="004A4B80">
        <w:rPr>
          <w:lang w:val="en-GB"/>
        </w:rPr>
        <w:t xml:space="preserve">Upon receipt of notification from the </w:t>
      </w:r>
      <w:r w:rsidR="0035528F" w:rsidRPr="004A4B80">
        <w:rPr>
          <w:lang w:val="en-GB"/>
        </w:rPr>
        <w:t>Customer</w:t>
      </w:r>
      <w:r w:rsidRPr="004A4B80">
        <w:rPr>
          <w:lang w:val="en-GB"/>
        </w:rPr>
        <w:t xml:space="preserve"> on potential non-acceptance of the changes in the ownership structure, the </w:t>
      </w:r>
      <w:r w:rsidR="00220AF8">
        <w:rPr>
          <w:lang w:val="en-GB"/>
        </w:rPr>
        <w:t>Supplier</w:t>
      </w:r>
      <w:r w:rsidRPr="004A4B80">
        <w:rPr>
          <w:lang w:val="en-GB"/>
        </w:rPr>
        <w:t xml:space="preserve"> shall within 10 (ten) working days notify the </w:t>
      </w:r>
      <w:r w:rsidR="0035528F" w:rsidRPr="004A4B80">
        <w:rPr>
          <w:lang w:val="en-GB"/>
        </w:rPr>
        <w:t>Customer</w:t>
      </w:r>
      <w:r w:rsidRPr="004A4B80">
        <w:rPr>
          <w:lang w:val="en-GB"/>
        </w:rPr>
        <w:t xml:space="preserve"> of whether the planned changes in the ownership structure are </w:t>
      </w:r>
      <w:r w:rsidR="000903F6" w:rsidRPr="004A4B80">
        <w:rPr>
          <w:lang w:val="en-GB"/>
        </w:rPr>
        <w:t xml:space="preserve">still </w:t>
      </w:r>
      <w:r w:rsidR="00A31F5D" w:rsidRPr="004A4B80">
        <w:rPr>
          <w:lang w:val="en-GB"/>
        </w:rPr>
        <w:t>wanted</w:t>
      </w:r>
      <w:r w:rsidR="000903F6" w:rsidRPr="004A4B80">
        <w:rPr>
          <w:lang w:val="en-GB"/>
        </w:rPr>
        <w:t>.</w:t>
      </w:r>
      <w:r w:rsidR="00AD400D">
        <w:rPr>
          <w:lang w:val="en-GB"/>
        </w:rPr>
        <w:t xml:space="preserve"> </w:t>
      </w:r>
    </w:p>
    <w:p w14:paraId="7E6BDD13" w14:textId="790C6114" w:rsidR="0096404C" w:rsidRPr="004A4B80" w:rsidRDefault="006C2ECF" w:rsidP="0096404C">
      <w:pPr>
        <w:rPr>
          <w:lang w:val="en-GB"/>
        </w:rPr>
      </w:pPr>
      <w:r w:rsidRPr="004A4B80">
        <w:rPr>
          <w:lang w:val="en-GB"/>
        </w:rPr>
        <w:t xml:space="preserve">In the event that the planned changes are implemented, despite non-acceptance from the </w:t>
      </w:r>
      <w:r w:rsidR="0035528F" w:rsidRPr="004A4B80">
        <w:rPr>
          <w:lang w:val="en-GB"/>
        </w:rPr>
        <w:t>Customer</w:t>
      </w:r>
      <w:r w:rsidRPr="004A4B80">
        <w:rPr>
          <w:lang w:val="en-GB"/>
        </w:rPr>
        <w:t xml:space="preserve">, the </w:t>
      </w:r>
      <w:r w:rsidR="0035528F" w:rsidRPr="004A4B80">
        <w:rPr>
          <w:lang w:val="en-GB"/>
        </w:rPr>
        <w:t>Customer</w:t>
      </w:r>
      <w:r w:rsidRPr="004A4B80">
        <w:rPr>
          <w:lang w:val="en-GB"/>
        </w:rPr>
        <w:t xml:space="preserve"> and </w:t>
      </w:r>
      <w:r w:rsidR="00136F64" w:rsidRPr="004A4B80">
        <w:rPr>
          <w:lang w:val="en-GB"/>
        </w:rPr>
        <w:t>its</w:t>
      </w:r>
      <w:r w:rsidRPr="004A4B80">
        <w:rPr>
          <w:lang w:val="en-GB"/>
        </w:rPr>
        <w:t xml:space="preserve"> </w:t>
      </w:r>
      <w:r w:rsidR="00A31F5D" w:rsidRPr="004A4B80">
        <w:rPr>
          <w:lang w:val="en-GB"/>
        </w:rPr>
        <w:t xml:space="preserve">cooperation </w:t>
      </w:r>
      <w:r w:rsidRPr="004A4B80">
        <w:rPr>
          <w:lang w:val="en-GB"/>
        </w:rPr>
        <w:t xml:space="preserve">partners have the right to terminate the agreement </w:t>
      </w:r>
      <w:r w:rsidR="00A31F5D" w:rsidRPr="004A4B80">
        <w:rPr>
          <w:lang w:val="en-GB"/>
        </w:rPr>
        <w:t xml:space="preserve">made </w:t>
      </w:r>
      <w:r w:rsidRPr="004A4B80">
        <w:rPr>
          <w:lang w:val="en-GB"/>
        </w:rPr>
        <w:t xml:space="preserve">with the </w:t>
      </w:r>
      <w:r w:rsidR="00220AF8">
        <w:rPr>
          <w:lang w:val="en-GB"/>
        </w:rPr>
        <w:t>Supplier</w:t>
      </w:r>
      <w:r w:rsidRPr="004A4B80">
        <w:rPr>
          <w:lang w:val="en-GB"/>
        </w:rPr>
        <w:t xml:space="preserve">. </w:t>
      </w:r>
    </w:p>
    <w:p w14:paraId="0E644E17" w14:textId="28E042DA" w:rsidR="0096404C" w:rsidRPr="004A4B80" w:rsidRDefault="006C2ECF" w:rsidP="0096404C">
      <w:pPr>
        <w:rPr>
          <w:lang w:val="en-GB"/>
        </w:rPr>
      </w:pPr>
      <w:r w:rsidRPr="004A4B80">
        <w:rPr>
          <w:lang w:val="en-GB"/>
        </w:rPr>
        <w:t xml:space="preserve">This provision will cease to exist if the </w:t>
      </w:r>
      <w:r w:rsidR="00220AF8">
        <w:rPr>
          <w:lang w:val="en-GB"/>
        </w:rPr>
        <w:t>Supplier</w:t>
      </w:r>
      <w:r w:rsidRPr="004A4B80">
        <w:rPr>
          <w:lang w:val="en-GB"/>
        </w:rPr>
        <w:t xml:space="preserve"> or the company that directly or indirectly controls the </w:t>
      </w:r>
      <w:r w:rsidR="00220AF8">
        <w:rPr>
          <w:lang w:val="en-GB"/>
        </w:rPr>
        <w:t>Supplier</w:t>
      </w:r>
      <w:r w:rsidRPr="004A4B80">
        <w:rPr>
          <w:lang w:val="en-GB"/>
        </w:rPr>
        <w:t xml:space="preserve"> with more than 50 (fifty) percent ownership, </w:t>
      </w:r>
      <w:r w:rsidR="00A31F5D" w:rsidRPr="004A4B80">
        <w:rPr>
          <w:lang w:val="en-GB"/>
        </w:rPr>
        <w:t>is</w:t>
      </w:r>
      <w:r w:rsidRPr="004A4B80">
        <w:rPr>
          <w:lang w:val="en-GB"/>
        </w:rPr>
        <w:t xml:space="preserve"> accepted or </w:t>
      </w:r>
      <w:r w:rsidR="00A31F5D" w:rsidRPr="004A4B80">
        <w:rPr>
          <w:lang w:val="en-GB"/>
        </w:rPr>
        <w:t>listed</w:t>
      </w:r>
      <w:r w:rsidRPr="004A4B80">
        <w:rPr>
          <w:lang w:val="en-GB"/>
        </w:rPr>
        <w:t xml:space="preserve"> on </w:t>
      </w:r>
      <w:r w:rsidR="00A31F5D" w:rsidRPr="004A4B80">
        <w:rPr>
          <w:lang w:val="en-GB"/>
        </w:rPr>
        <w:t>a</w:t>
      </w:r>
      <w:r w:rsidRPr="004A4B80">
        <w:rPr>
          <w:lang w:val="en-GB"/>
        </w:rPr>
        <w:t xml:space="preserve"> Norwegian or a foreign stock-exchange. </w:t>
      </w:r>
    </w:p>
    <w:p w14:paraId="6D5C9E4C" w14:textId="07CA1FC5" w:rsidR="00E76D0E" w:rsidRPr="004A4B80" w:rsidRDefault="006C2ECF" w:rsidP="00E76D0E">
      <w:pPr>
        <w:pStyle w:val="Overskrift2-nummerertPolitiet"/>
        <w:rPr>
          <w:lang w:val="en-GB"/>
        </w:rPr>
      </w:pPr>
      <w:bookmarkStart w:id="62" w:name="_Toc222921238"/>
      <w:r w:rsidRPr="004A4B80">
        <w:rPr>
          <w:lang w:val="en-GB"/>
        </w:rPr>
        <w:t>Statisti</w:t>
      </w:r>
      <w:bookmarkEnd w:id="60"/>
      <w:r w:rsidR="000903F6" w:rsidRPr="004A4B80">
        <w:rPr>
          <w:lang w:val="en-GB"/>
        </w:rPr>
        <w:t>cs</w:t>
      </w:r>
      <w:bookmarkEnd w:id="62"/>
    </w:p>
    <w:p w14:paraId="6255C4A6" w14:textId="1FC4F4BE" w:rsidR="00212284" w:rsidRPr="004A4B80" w:rsidRDefault="006C2ECF" w:rsidP="00212284">
      <w:pPr>
        <w:rPr>
          <w:lang w:val="en-GB"/>
        </w:rPr>
      </w:pPr>
      <w:bookmarkStart w:id="63" w:name="_Toc62766150"/>
      <w:r w:rsidRPr="004A4B80">
        <w:rPr>
          <w:lang w:val="en-GB"/>
        </w:rPr>
        <w:t xml:space="preserve">The </w:t>
      </w:r>
      <w:r w:rsidR="00220AF8">
        <w:rPr>
          <w:lang w:val="en-GB"/>
        </w:rPr>
        <w:t>Supplier</w:t>
      </w:r>
      <w:r w:rsidR="008C7A66" w:rsidRPr="004A4B80">
        <w:rPr>
          <w:lang w:val="en-GB"/>
        </w:rPr>
        <w:t xml:space="preserve"> </w:t>
      </w:r>
      <w:r w:rsidRPr="004A4B80">
        <w:rPr>
          <w:lang w:val="en-GB"/>
        </w:rPr>
        <w:t xml:space="preserve">shall upon demand from the </w:t>
      </w:r>
      <w:r w:rsidR="0035528F" w:rsidRPr="004A4B80">
        <w:rPr>
          <w:lang w:val="en-GB"/>
        </w:rPr>
        <w:t>Customer</w:t>
      </w:r>
      <w:r w:rsidR="00A31F5D" w:rsidRPr="004A4B80">
        <w:rPr>
          <w:lang w:val="en-GB"/>
        </w:rPr>
        <w:t>, free of charge,</w:t>
      </w:r>
      <w:r w:rsidRPr="004A4B80">
        <w:rPr>
          <w:lang w:val="en-GB"/>
        </w:rPr>
        <w:t xml:space="preserve"> </w:t>
      </w:r>
      <w:r w:rsidR="00A31F5D" w:rsidRPr="004A4B80">
        <w:rPr>
          <w:lang w:val="en-GB"/>
        </w:rPr>
        <w:t xml:space="preserve">produce </w:t>
      </w:r>
      <w:r w:rsidRPr="004A4B80">
        <w:rPr>
          <w:lang w:val="en-GB"/>
        </w:rPr>
        <w:t xml:space="preserve">turnover statistics </w:t>
      </w:r>
      <w:r w:rsidR="00A31F5D" w:rsidRPr="004A4B80">
        <w:rPr>
          <w:lang w:val="en-GB"/>
        </w:rPr>
        <w:t xml:space="preserve">which is </w:t>
      </w:r>
      <w:r w:rsidRPr="004A4B80">
        <w:rPr>
          <w:lang w:val="en-GB"/>
        </w:rPr>
        <w:t xml:space="preserve">relevant for the </w:t>
      </w:r>
      <w:r w:rsidR="00917121" w:rsidRPr="004A4B80">
        <w:rPr>
          <w:lang w:val="en-GB"/>
        </w:rPr>
        <w:t>P</w:t>
      </w:r>
      <w:r w:rsidRPr="004A4B80">
        <w:rPr>
          <w:lang w:val="en-GB"/>
        </w:rPr>
        <w:t xml:space="preserve">roduct. </w:t>
      </w:r>
    </w:p>
    <w:p w14:paraId="393ED309" w14:textId="1907A400" w:rsidR="00EA5AE7" w:rsidRPr="004A4B80" w:rsidRDefault="006C2ECF" w:rsidP="00EA5AE7">
      <w:pPr>
        <w:pStyle w:val="Overskrift2-nummerertPolitiet"/>
        <w:rPr>
          <w:lang w:val="en-GB"/>
        </w:rPr>
      </w:pPr>
      <w:bookmarkStart w:id="64" w:name="_Toc222921239"/>
      <w:r w:rsidRPr="004A4B80">
        <w:rPr>
          <w:lang w:val="en-GB"/>
        </w:rPr>
        <w:t>Regulation concerning restrictive measures in respect of actions undermining or threatening the territorial integrity, sovereignty and independence of Ukraine</w:t>
      </w:r>
      <w:bookmarkEnd w:id="64"/>
    </w:p>
    <w:p w14:paraId="4D1CA7E0" w14:textId="2D8059A2" w:rsidR="00EA5AE7" w:rsidRPr="004A4B80" w:rsidRDefault="006C2ECF" w:rsidP="00EA5AE7">
      <w:pPr>
        <w:rPr>
          <w:lang w:val="en-GB"/>
        </w:rPr>
      </w:pPr>
      <w:r w:rsidRPr="004A4B80">
        <w:rPr>
          <w:lang w:val="en-GB"/>
        </w:rPr>
        <w:t xml:space="preserve">The Supplier </w:t>
      </w:r>
      <w:r w:rsidR="00E752B2">
        <w:rPr>
          <w:lang w:val="en-GB"/>
        </w:rPr>
        <w:t>shall</w:t>
      </w:r>
      <w:r w:rsidRPr="004A4B80">
        <w:rPr>
          <w:lang w:val="en-GB"/>
        </w:rPr>
        <w:t xml:space="preserve"> ensure that the Supplier and </w:t>
      </w:r>
      <w:r w:rsidR="000F1358" w:rsidRPr="004A4B80">
        <w:rPr>
          <w:lang w:val="en-GB"/>
        </w:rPr>
        <w:t>its</w:t>
      </w:r>
      <w:r w:rsidRPr="004A4B80">
        <w:rPr>
          <w:lang w:val="en-GB"/>
        </w:rPr>
        <w:t xml:space="preserve"> subcontractors</w:t>
      </w:r>
      <w:r w:rsidR="00CE7057">
        <w:rPr>
          <w:lang w:val="en-GB"/>
        </w:rPr>
        <w:t>,</w:t>
      </w:r>
      <w:r w:rsidRPr="004A4B80">
        <w:rPr>
          <w:lang w:val="en-GB"/>
        </w:rPr>
        <w:t xml:space="preserve"> or any other entities they rely on for fulfilment of this contract</w:t>
      </w:r>
      <w:r w:rsidR="00CE7057">
        <w:rPr>
          <w:lang w:val="en-GB"/>
        </w:rPr>
        <w:t>,</w:t>
      </w:r>
      <w:r w:rsidRPr="004A4B80">
        <w:rPr>
          <w:lang w:val="en-GB"/>
        </w:rPr>
        <w:t xml:space="preserve"> are not affected by Regulation concerning restrictive measures in respect of actions undermining or threatening the territorial integrity, sovereignty and independence of Ukraine of 15 August 2014 no. 1076 § 8n first section.</w:t>
      </w:r>
    </w:p>
    <w:p w14:paraId="2CD7340C" w14:textId="1AAA00E7" w:rsidR="00EA5AE7" w:rsidRPr="004A4B80" w:rsidRDefault="006C2ECF" w:rsidP="00EA5AE7">
      <w:pPr>
        <w:rPr>
          <w:lang w:val="en-GB"/>
        </w:rPr>
      </w:pPr>
      <w:r w:rsidRPr="004A4B80">
        <w:rPr>
          <w:lang w:val="en-GB"/>
        </w:rPr>
        <w:t xml:space="preserve">The Supplier </w:t>
      </w:r>
      <w:r w:rsidR="00CE7057">
        <w:rPr>
          <w:lang w:val="en-GB"/>
        </w:rPr>
        <w:t>shall</w:t>
      </w:r>
      <w:r w:rsidRPr="004A4B80">
        <w:rPr>
          <w:lang w:val="en-GB"/>
        </w:rPr>
        <w:t xml:space="preserve"> inform the </w:t>
      </w:r>
      <w:r w:rsidR="000F1358" w:rsidRPr="004A4B80">
        <w:rPr>
          <w:lang w:val="en-GB"/>
        </w:rPr>
        <w:t>Customer</w:t>
      </w:r>
      <w:r w:rsidRPr="004A4B80">
        <w:rPr>
          <w:lang w:val="en-GB"/>
        </w:rPr>
        <w:t>, without undue delay, if the Supplier becomes aware of circumstances that may result in in breach of approved sanctions.</w:t>
      </w:r>
    </w:p>
    <w:p w14:paraId="11E43F59" w14:textId="4D521807" w:rsidR="00EA5AE7" w:rsidRDefault="006C2ECF" w:rsidP="00212284">
      <w:pPr>
        <w:rPr>
          <w:lang w:val="en-GB"/>
        </w:rPr>
      </w:pPr>
      <w:bookmarkStart w:id="65" w:name="_Hlk125117561"/>
      <w:r w:rsidRPr="004A4B80">
        <w:rPr>
          <w:lang w:val="en-GB"/>
        </w:rPr>
        <w:lastRenderedPageBreak/>
        <w:t xml:space="preserve">Failure to fulfil the obligations in this clause </w:t>
      </w:r>
      <w:r w:rsidR="00AE095C">
        <w:rPr>
          <w:lang w:val="en-GB"/>
        </w:rPr>
        <w:t>is</w:t>
      </w:r>
      <w:r w:rsidR="00205D31" w:rsidRPr="004A4B80">
        <w:rPr>
          <w:lang w:val="en-GB"/>
        </w:rPr>
        <w:t xml:space="preserve"> </w:t>
      </w:r>
      <w:r w:rsidR="000F1358" w:rsidRPr="004A4B80">
        <w:rPr>
          <w:lang w:val="en-GB"/>
        </w:rPr>
        <w:t>always to be considered</w:t>
      </w:r>
      <w:r w:rsidR="00AD400D">
        <w:rPr>
          <w:lang w:val="en-GB"/>
        </w:rPr>
        <w:t xml:space="preserve"> </w:t>
      </w:r>
      <w:r w:rsidRPr="004A4B80">
        <w:rPr>
          <w:lang w:val="en-GB"/>
        </w:rPr>
        <w:t>material and can lead to termination of the contract in accordance with clause 8.6.</w:t>
      </w:r>
    </w:p>
    <w:p w14:paraId="6170989D" w14:textId="77777777" w:rsidR="00961BF4" w:rsidRDefault="00961BF4" w:rsidP="00212284">
      <w:pPr>
        <w:rPr>
          <w:lang w:val="en-GB"/>
        </w:rPr>
      </w:pPr>
    </w:p>
    <w:p w14:paraId="770A4A50" w14:textId="77777777" w:rsidR="00961BF4" w:rsidRPr="00F85402" w:rsidRDefault="00961BF4" w:rsidP="00961BF4">
      <w:pPr>
        <w:pStyle w:val="Overskrift2-nummerertPolitiet"/>
      </w:pPr>
      <w:bookmarkStart w:id="66" w:name="_Toc165639596"/>
      <w:bookmarkStart w:id="67" w:name="_Toc222921240"/>
      <w:r w:rsidRPr="00F85402">
        <w:t>Security terms</w:t>
      </w:r>
      <w:bookmarkEnd w:id="66"/>
      <w:bookmarkEnd w:id="67"/>
    </w:p>
    <w:p w14:paraId="60D1D346" w14:textId="68474F68" w:rsidR="00961BF4" w:rsidRDefault="00961BF4" w:rsidP="00961BF4">
      <w:pPr>
        <w:pStyle w:val="Overskrift3-nummerertPolitiet"/>
        <w:rPr>
          <w:lang w:val="en-GB"/>
        </w:rPr>
      </w:pPr>
      <w:bookmarkStart w:id="68" w:name="_Toc165639597"/>
      <w:bookmarkStart w:id="69" w:name="_Toc222921241"/>
      <w:r w:rsidRPr="0013353E">
        <w:rPr>
          <w:lang w:val="en-GB"/>
        </w:rPr>
        <w:t xml:space="preserve">Security agreement (Security Clauses) and </w:t>
      </w:r>
      <w:r>
        <w:rPr>
          <w:lang w:val="en-GB"/>
        </w:rPr>
        <w:t>S</w:t>
      </w:r>
      <w:r w:rsidRPr="0013353E">
        <w:rPr>
          <w:lang w:val="en-GB"/>
        </w:rPr>
        <w:t>upplier clearance</w:t>
      </w:r>
      <w:bookmarkEnd w:id="68"/>
      <w:bookmarkEnd w:id="69"/>
    </w:p>
    <w:p w14:paraId="6CA31A24" w14:textId="77777777" w:rsidR="00961BF4" w:rsidRPr="0013353E" w:rsidRDefault="00961BF4" w:rsidP="00961BF4">
      <w:pPr>
        <w:rPr>
          <w:lang w:val="en-GB"/>
        </w:rPr>
      </w:pPr>
      <w:r w:rsidRPr="0013353E">
        <w:rPr>
          <w:lang w:val="en-GB"/>
        </w:rPr>
        <w:t xml:space="preserve">At any time under the contract period, where there is a need, and sufficient legal basis in the Norwegian Security Act of 6 January 2018 No. 24 ("Norwegian Security Act"), the Customer has the right to request that the Supplier enters into the Customers security </w:t>
      </w:r>
      <w:r>
        <w:rPr>
          <w:lang w:val="en-GB"/>
        </w:rPr>
        <w:t>agreement</w:t>
      </w:r>
      <w:r w:rsidRPr="0013353E">
        <w:rPr>
          <w:lang w:val="en-GB"/>
        </w:rPr>
        <w:t>.</w:t>
      </w:r>
    </w:p>
    <w:p w14:paraId="482EBEA1" w14:textId="77777777" w:rsidR="00961BF4" w:rsidRDefault="00961BF4" w:rsidP="00961BF4">
      <w:pPr>
        <w:rPr>
          <w:lang w:val="en-GB"/>
        </w:rPr>
      </w:pPr>
      <w:r w:rsidRPr="0013353E">
        <w:rPr>
          <w:lang w:val="en-GB"/>
        </w:rPr>
        <w:t>The Customer may throughout the contract period request supplier clearance from the Supplier.</w:t>
      </w:r>
    </w:p>
    <w:p w14:paraId="44540187" w14:textId="77777777" w:rsidR="00961BF4" w:rsidRDefault="00961BF4" w:rsidP="00961BF4">
      <w:pPr>
        <w:pStyle w:val="Overskrift3-nummerertPolitiet"/>
        <w:rPr>
          <w:lang w:val="en-GB"/>
        </w:rPr>
      </w:pPr>
      <w:bookmarkStart w:id="70" w:name="_Toc165639598"/>
      <w:bookmarkStart w:id="71" w:name="_Toc222921242"/>
      <w:r>
        <w:rPr>
          <w:lang w:val="en-GB"/>
        </w:rPr>
        <w:t>P</w:t>
      </w:r>
      <w:r w:rsidRPr="00877D61">
        <w:rPr>
          <w:lang w:val="en-GB"/>
        </w:rPr>
        <w:t xml:space="preserve">olice </w:t>
      </w:r>
      <w:r>
        <w:rPr>
          <w:lang w:val="en-GB"/>
        </w:rPr>
        <w:t>c</w:t>
      </w:r>
      <w:r w:rsidRPr="00877D61">
        <w:rPr>
          <w:lang w:val="en-GB"/>
        </w:rPr>
        <w:t xml:space="preserve">ertificate of conduct </w:t>
      </w:r>
      <w:r>
        <w:rPr>
          <w:lang w:val="en-GB"/>
        </w:rPr>
        <w:t xml:space="preserve">and </w:t>
      </w:r>
      <w:r w:rsidRPr="00AD670A">
        <w:rPr>
          <w:lang w:val="en-GB"/>
        </w:rPr>
        <w:t>security clearance</w:t>
      </w:r>
      <w:bookmarkEnd w:id="70"/>
      <w:bookmarkEnd w:id="71"/>
    </w:p>
    <w:p w14:paraId="65CB661E" w14:textId="77777777" w:rsidR="00961BF4" w:rsidRPr="0013353E" w:rsidRDefault="00961BF4" w:rsidP="00961BF4">
      <w:pPr>
        <w:rPr>
          <w:lang w:val="en-GB"/>
        </w:rPr>
      </w:pPr>
      <w:r w:rsidRPr="0013353E">
        <w:rPr>
          <w:lang w:val="en-GB"/>
        </w:rPr>
        <w:t xml:space="preserve">At any time under the contract period, when deemed necessary for contract performance, the Contractor's personnel and the subcontractor's personnel may be required to obtain a police </w:t>
      </w:r>
      <w:r>
        <w:rPr>
          <w:lang w:val="en-GB"/>
        </w:rPr>
        <w:t>c</w:t>
      </w:r>
      <w:r w:rsidRPr="0013353E">
        <w:rPr>
          <w:lang w:val="en-GB"/>
        </w:rPr>
        <w:t>ertificate of conduct (Norwegian</w:t>
      </w:r>
      <w:r>
        <w:rPr>
          <w:lang w:val="en-GB"/>
        </w:rPr>
        <w:t xml:space="preserve"> "</w:t>
      </w:r>
      <w:r w:rsidRPr="0013353E">
        <w:rPr>
          <w:lang w:val="en-GB"/>
        </w:rPr>
        <w:t>politiattest</w:t>
      </w:r>
      <w:r>
        <w:rPr>
          <w:lang w:val="en-GB"/>
        </w:rPr>
        <w:t>"</w:t>
      </w:r>
      <w:r w:rsidRPr="0013353E">
        <w:rPr>
          <w:lang w:val="en-GB"/>
        </w:rPr>
        <w:t>).</w:t>
      </w:r>
    </w:p>
    <w:p w14:paraId="47197114" w14:textId="77777777" w:rsidR="00961BF4" w:rsidRPr="0013353E" w:rsidRDefault="00961BF4" w:rsidP="00961BF4">
      <w:pPr>
        <w:rPr>
          <w:lang w:val="en-GB"/>
        </w:rPr>
      </w:pPr>
      <w:r w:rsidRPr="0013353E">
        <w:rPr>
          <w:lang w:val="en-GB"/>
        </w:rPr>
        <w:t xml:space="preserve">If the Supplier needs access to classified information pursuant to the Norwegian Security Act § 5-3, the personnel who </w:t>
      </w:r>
      <w:r>
        <w:rPr>
          <w:lang w:val="en-GB"/>
        </w:rPr>
        <w:t>needs</w:t>
      </w:r>
      <w:r w:rsidRPr="0013353E">
        <w:rPr>
          <w:lang w:val="en-GB"/>
        </w:rPr>
        <w:t xml:space="preserve"> to obtain such access shall be cleared and/or authorized in accordance with the provisions applicable at the time. </w:t>
      </w:r>
    </w:p>
    <w:p w14:paraId="3613E07C" w14:textId="77777777" w:rsidR="00961BF4" w:rsidRPr="0013353E" w:rsidRDefault="00961BF4" w:rsidP="00961BF4">
      <w:pPr>
        <w:rPr>
          <w:lang w:val="en-GB"/>
        </w:rPr>
      </w:pPr>
      <w:r w:rsidRPr="0013353E">
        <w:rPr>
          <w:lang w:val="en-GB"/>
        </w:rPr>
        <w:t>When a police certificate of conduct, security clearance and/or authorisation is required, the Customer shall approve this before the Suppliers personnel can start the work.</w:t>
      </w:r>
    </w:p>
    <w:p w14:paraId="47B32A61" w14:textId="173505C6" w:rsidR="00E76D0E" w:rsidRPr="004A4B80" w:rsidRDefault="006C2ECF" w:rsidP="00E76D0E">
      <w:pPr>
        <w:pStyle w:val="Overskrift1-nummerertPolitiet"/>
        <w:rPr>
          <w:lang w:val="en-GB"/>
        </w:rPr>
      </w:pPr>
      <w:bookmarkStart w:id="72" w:name="_Toc222921243"/>
      <w:bookmarkEnd w:id="63"/>
      <w:bookmarkEnd w:id="65"/>
      <w:r w:rsidRPr="004A4B80">
        <w:rPr>
          <w:lang w:val="en-GB"/>
        </w:rPr>
        <w:t>Order</w:t>
      </w:r>
      <w:r w:rsidR="004C1C07" w:rsidRPr="004A4B80">
        <w:rPr>
          <w:lang w:val="en-GB"/>
        </w:rPr>
        <w:t>ing</w:t>
      </w:r>
      <w:r w:rsidRPr="004A4B80">
        <w:rPr>
          <w:lang w:val="en-GB"/>
        </w:rPr>
        <w:t xml:space="preserve"> under the </w:t>
      </w:r>
      <w:r w:rsidR="0041008D">
        <w:rPr>
          <w:lang w:val="en-GB"/>
        </w:rPr>
        <w:t>A</w:t>
      </w:r>
      <w:r w:rsidRPr="004A4B80">
        <w:rPr>
          <w:lang w:val="en-GB"/>
        </w:rPr>
        <w:t>greement</w:t>
      </w:r>
      <w:bookmarkEnd w:id="72"/>
    </w:p>
    <w:p w14:paraId="15264FF9" w14:textId="06F164F4" w:rsidR="004D1587" w:rsidRPr="004A4B80" w:rsidRDefault="006C2ECF" w:rsidP="004D1587">
      <w:pPr>
        <w:rPr>
          <w:rFonts w:ascii="Times New Roman" w:hAnsi="Times New Roman"/>
          <w:lang w:val="en-GB" w:eastAsia="ar-SA"/>
        </w:rPr>
      </w:pPr>
      <w:bookmarkStart w:id="73" w:name="_Toc62766151"/>
      <w:r w:rsidRPr="004A4B80">
        <w:rPr>
          <w:lang w:val="en-GB" w:eastAsia="ar-SA"/>
        </w:rPr>
        <w:t xml:space="preserve">The contractual provisions of the </w:t>
      </w:r>
      <w:r w:rsidR="0041008D">
        <w:rPr>
          <w:lang w:val="en-GB" w:eastAsia="ar-SA"/>
        </w:rPr>
        <w:t>A</w:t>
      </w:r>
      <w:r w:rsidRPr="004A4B80">
        <w:rPr>
          <w:lang w:val="en-GB" w:eastAsia="ar-SA"/>
        </w:rPr>
        <w:t xml:space="preserve">greement also apply to </w:t>
      </w:r>
      <w:r w:rsidR="00B6177F">
        <w:rPr>
          <w:lang w:val="en-GB" w:eastAsia="ar-SA"/>
        </w:rPr>
        <w:t>call-off</w:t>
      </w:r>
      <w:r w:rsidRPr="004A4B80">
        <w:rPr>
          <w:lang w:val="en-GB" w:eastAsia="ar-SA"/>
        </w:rPr>
        <w:t xml:space="preserve">s </w:t>
      </w:r>
      <w:r w:rsidR="00205D31" w:rsidRPr="004A4B80">
        <w:rPr>
          <w:lang w:val="en-GB" w:eastAsia="ar-SA"/>
        </w:rPr>
        <w:t>that are to be delivered</w:t>
      </w:r>
      <w:r w:rsidR="00EA61E9">
        <w:rPr>
          <w:lang w:val="en-GB" w:eastAsia="ar-SA"/>
        </w:rPr>
        <w:t xml:space="preserve"> </w:t>
      </w:r>
      <w:r w:rsidR="004C1C07" w:rsidRPr="004A4B80">
        <w:rPr>
          <w:lang w:val="en-GB" w:eastAsia="ar-SA"/>
        </w:rPr>
        <w:t>after the discontinuance</w:t>
      </w:r>
      <w:r w:rsidRPr="004A4B80">
        <w:rPr>
          <w:lang w:val="en-GB" w:eastAsia="ar-SA"/>
        </w:rPr>
        <w:t xml:space="preserve"> of the </w:t>
      </w:r>
      <w:r w:rsidR="0041008D">
        <w:rPr>
          <w:lang w:val="en-GB" w:eastAsia="ar-SA"/>
        </w:rPr>
        <w:t>A</w:t>
      </w:r>
      <w:r w:rsidRPr="004A4B80">
        <w:rPr>
          <w:lang w:val="en-GB" w:eastAsia="ar-SA"/>
        </w:rPr>
        <w:t>greement.</w:t>
      </w:r>
    </w:p>
    <w:p w14:paraId="3EDE2D5B" w14:textId="75BA9F9B" w:rsidR="004D1587" w:rsidRPr="004A4B80" w:rsidRDefault="006C2ECF" w:rsidP="004D1587">
      <w:pPr>
        <w:rPr>
          <w:lang w:val="en-GB"/>
        </w:rPr>
      </w:pPr>
      <w:r w:rsidRPr="004A4B80">
        <w:rPr>
          <w:lang w:val="en-GB"/>
        </w:rPr>
        <w:t>Furthermore</w:t>
      </w:r>
      <w:r w:rsidR="008C7A66" w:rsidRPr="004A4B80">
        <w:rPr>
          <w:lang w:val="en-GB"/>
        </w:rPr>
        <w:t xml:space="preserve">, reference is made to the special contract terms for </w:t>
      </w:r>
      <w:r w:rsidR="00B6177F">
        <w:rPr>
          <w:lang w:val="en-GB"/>
        </w:rPr>
        <w:t>call-off</w:t>
      </w:r>
      <w:r w:rsidR="008C7A66" w:rsidRPr="004A4B80">
        <w:rPr>
          <w:lang w:val="en-GB"/>
        </w:rPr>
        <w:t xml:space="preserve">s </w:t>
      </w:r>
      <w:r w:rsidRPr="004A4B80">
        <w:rPr>
          <w:lang w:val="en-GB"/>
        </w:rPr>
        <w:t xml:space="preserve">made </w:t>
      </w:r>
      <w:r w:rsidR="008C7A66" w:rsidRPr="004A4B80">
        <w:rPr>
          <w:lang w:val="en-GB"/>
        </w:rPr>
        <w:t xml:space="preserve">under the </w:t>
      </w:r>
      <w:r w:rsidR="0041008D">
        <w:rPr>
          <w:lang w:val="en-GB"/>
        </w:rPr>
        <w:t>A</w:t>
      </w:r>
      <w:r w:rsidR="008C7A66" w:rsidRPr="004A4B80">
        <w:rPr>
          <w:lang w:val="en-GB"/>
        </w:rPr>
        <w:t>greement</w:t>
      </w:r>
      <w:r w:rsidRPr="004A4B80">
        <w:rPr>
          <w:lang w:val="en-GB"/>
        </w:rPr>
        <w:t xml:space="preserve">. </w:t>
      </w:r>
    </w:p>
    <w:p w14:paraId="08C1CD38" w14:textId="5557A5F6" w:rsidR="00E76D0E" w:rsidRPr="004A4B80" w:rsidRDefault="006C2ECF" w:rsidP="00E76D0E">
      <w:pPr>
        <w:pStyle w:val="Overskrift1-nummerertPolitiet"/>
        <w:rPr>
          <w:lang w:val="en-GB"/>
        </w:rPr>
      </w:pPr>
      <w:bookmarkStart w:id="74" w:name="_Toc222921244"/>
      <w:bookmarkEnd w:id="73"/>
      <w:r w:rsidRPr="004A4B80">
        <w:rPr>
          <w:lang w:val="en-GB"/>
        </w:rPr>
        <w:t>Delivery</w:t>
      </w:r>
      <w:bookmarkEnd w:id="74"/>
    </w:p>
    <w:p w14:paraId="0DEA93E5" w14:textId="73053CDB" w:rsidR="00E76D0E" w:rsidRPr="004A4B80" w:rsidRDefault="006C2ECF" w:rsidP="00E76D0E">
      <w:pPr>
        <w:pStyle w:val="Overskrift2-nummerertPolitiet"/>
        <w:rPr>
          <w:lang w:val="en-GB"/>
        </w:rPr>
      </w:pPr>
      <w:bookmarkStart w:id="75" w:name="_Toc222921245"/>
      <w:r w:rsidRPr="004A4B80">
        <w:rPr>
          <w:lang w:val="en-GB"/>
        </w:rPr>
        <w:t>Dispatch</w:t>
      </w:r>
      <w:bookmarkEnd w:id="75"/>
    </w:p>
    <w:p w14:paraId="54B9A8C7" w14:textId="33BF93E7" w:rsidR="003057AE" w:rsidRPr="004A4B80" w:rsidRDefault="006C2ECF" w:rsidP="003057AE">
      <w:pPr>
        <w:rPr>
          <w:lang w:val="en-GB"/>
        </w:rPr>
      </w:pPr>
      <w:bookmarkStart w:id="76" w:name="_Toc406069813"/>
      <w:bookmarkStart w:id="77" w:name="_Toc62766153"/>
      <w:r w:rsidRPr="004A4B80">
        <w:rPr>
          <w:lang w:val="en-GB"/>
        </w:rPr>
        <w:t xml:space="preserve">A bill of goods </w:t>
      </w:r>
      <w:r w:rsidR="00323E10" w:rsidRPr="004A4B80">
        <w:rPr>
          <w:lang w:val="en-GB"/>
        </w:rPr>
        <w:t xml:space="preserve">shall accompany every dispatch. The </w:t>
      </w:r>
      <w:r w:rsidRPr="004A4B80">
        <w:rPr>
          <w:lang w:val="en-GB"/>
        </w:rPr>
        <w:t xml:space="preserve">bill of goods </w:t>
      </w:r>
      <w:r w:rsidR="00323E10" w:rsidRPr="004A4B80">
        <w:rPr>
          <w:lang w:val="en-GB"/>
        </w:rPr>
        <w:t xml:space="preserve">shall state the number of ordered </w:t>
      </w:r>
      <w:r w:rsidR="00917121" w:rsidRPr="004A4B80">
        <w:rPr>
          <w:lang w:val="en-GB"/>
        </w:rPr>
        <w:t>P</w:t>
      </w:r>
      <w:r w:rsidR="00323E10" w:rsidRPr="004A4B80">
        <w:rPr>
          <w:lang w:val="en-GB"/>
        </w:rPr>
        <w:t xml:space="preserve">roducts as well as </w:t>
      </w:r>
      <w:r w:rsidR="00F3239D" w:rsidRPr="004A4B80">
        <w:rPr>
          <w:lang w:val="en-GB"/>
        </w:rPr>
        <w:t xml:space="preserve">the </w:t>
      </w:r>
      <w:r w:rsidR="00B6177F">
        <w:rPr>
          <w:lang w:val="en-GB"/>
        </w:rPr>
        <w:t>call-off</w:t>
      </w:r>
      <w:r w:rsidR="00323E10" w:rsidRPr="004A4B80">
        <w:rPr>
          <w:lang w:val="en-GB"/>
        </w:rPr>
        <w:t xml:space="preserve"> number and article number.</w:t>
      </w:r>
      <w:r w:rsidR="00AD400D">
        <w:rPr>
          <w:lang w:val="en-GB"/>
        </w:rPr>
        <w:t xml:space="preserve"> </w:t>
      </w:r>
    </w:p>
    <w:p w14:paraId="419063DD" w14:textId="3960DD48" w:rsidR="003057AE" w:rsidRPr="004A4B80" w:rsidRDefault="006C2ECF" w:rsidP="003057AE">
      <w:pPr>
        <w:rPr>
          <w:lang w:val="en-GB"/>
        </w:rPr>
      </w:pPr>
      <w:r w:rsidRPr="004A4B80">
        <w:rPr>
          <w:lang w:val="en-GB"/>
        </w:rPr>
        <w:t xml:space="preserve">The </w:t>
      </w:r>
      <w:r w:rsidR="00917121" w:rsidRPr="004A4B80">
        <w:rPr>
          <w:lang w:val="en-GB"/>
        </w:rPr>
        <w:t>P</w:t>
      </w:r>
      <w:r w:rsidRPr="004A4B80">
        <w:rPr>
          <w:lang w:val="en-GB"/>
        </w:rPr>
        <w:t>roducts</w:t>
      </w:r>
      <w:r w:rsidR="007A600C" w:rsidRPr="004A4B80">
        <w:rPr>
          <w:lang w:val="en-GB"/>
        </w:rPr>
        <w:t xml:space="preserve"> </w:t>
      </w:r>
      <w:r w:rsidR="004C1C07" w:rsidRPr="004A4B80">
        <w:rPr>
          <w:lang w:val="en-GB"/>
        </w:rPr>
        <w:t xml:space="preserve">shall be </w:t>
      </w:r>
      <w:r w:rsidR="007A600C" w:rsidRPr="004A4B80">
        <w:rPr>
          <w:lang w:val="en-GB"/>
        </w:rPr>
        <w:t>packaged according to the</w:t>
      </w:r>
      <w:r w:rsidR="00086911" w:rsidRPr="004A4B80">
        <w:rPr>
          <w:lang w:val="en-GB"/>
        </w:rPr>
        <w:t xml:space="preserve"> </w:t>
      </w:r>
      <w:r w:rsidR="0035528F" w:rsidRPr="004A4B80">
        <w:rPr>
          <w:lang w:val="en-GB"/>
        </w:rPr>
        <w:t>Customer</w:t>
      </w:r>
      <w:r w:rsidR="007A600C" w:rsidRPr="004A4B80">
        <w:rPr>
          <w:lang w:val="en-GB"/>
        </w:rPr>
        <w:t xml:space="preserve">'s </w:t>
      </w:r>
      <w:r w:rsidR="004C1C07" w:rsidRPr="004A4B80">
        <w:rPr>
          <w:lang w:val="en-GB"/>
        </w:rPr>
        <w:t xml:space="preserve">at any time current </w:t>
      </w:r>
      <w:r w:rsidR="007A600C" w:rsidRPr="004A4B80">
        <w:rPr>
          <w:lang w:val="en-GB"/>
        </w:rPr>
        <w:t>instructions. Th</w:t>
      </w:r>
      <w:r w:rsidR="004C1C07" w:rsidRPr="004A4B80">
        <w:rPr>
          <w:lang w:val="en-GB"/>
        </w:rPr>
        <w:t xml:space="preserve">e </w:t>
      </w:r>
      <w:r w:rsidR="007A600C" w:rsidRPr="004A4B80">
        <w:rPr>
          <w:lang w:val="en-GB"/>
        </w:rPr>
        <w:t>instruction is subject to change as a result of changes</w:t>
      </w:r>
      <w:r w:rsidR="004C1C07" w:rsidRPr="004A4B80">
        <w:rPr>
          <w:lang w:val="en-GB"/>
        </w:rPr>
        <w:t xml:space="preserve"> </w:t>
      </w:r>
      <w:r w:rsidR="00086911" w:rsidRPr="004A4B80">
        <w:rPr>
          <w:lang w:val="en-GB"/>
        </w:rPr>
        <w:t>on</w:t>
      </w:r>
      <w:r w:rsidR="004C1C07" w:rsidRPr="004A4B80">
        <w:rPr>
          <w:lang w:val="en-GB"/>
        </w:rPr>
        <w:t xml:space="preserve"> the Customer's side</w:t>
      </w:r>
      <w:r w:rsidR="007A600C" w:rsidRPr="004A4B80">
        <w:rPr>
          <w:lang w:val="en-GB"/>
        </w:rPr>
        <w:t>.</w:t>
      </w:r>
      <w:r w:rsidR="00AD400D">
        <w:rPr>
          <w:lang w:val="en-GB"/>
        </w:rPr>
        <w:t xml:space="preserve"> </w:t>
      </w:r>
      <w:r w:rsidRPr="004A4B80">
        <w:rPr>
          <w:lang w:val="en-GB"/>
        </w:rPr>
        <w:t xml:space="preserve"> </w:t>
      </w:r>
    </w:p>
    <w:p w14:paraId="5AA740F7" w14:textId="2020620D" w:rsidR="007A600C" w:rsidRPr="004A4B80" w:rsidRDefault="006C2ECF" w:rsidP="003057AE">
      <w:pPr>
        <w:rPr>
          <w:lang w:val="en-GB"/>
        </w:rPr>
      </w:pPr>
      <w:r w:rsidRPr="004A4B80">
        <w:rPr>
          <w:lang w:val="en-GB"/>
        </w:rPr>
        <w:t xml:space="preserve">The </w:t>
      </w:r>
      <w:r w:rsidR="00917121" w:rsidRPr="004A4B80">
        <w:rPr>
          <w:lang w:val="en-GB"/>
        </w:rPr>
        <w:t>P</w:t>
      </w:r>
      <w:r w:rsidRPr="004A4B80">
        <w:rPr>
          <w:lang w:val="en-GB"/>
        </w:rPr>
        <w:t xml:space="preserve">roducts </w:t>
      </w:r>
      <w:r w:rsidR="004C1C07" w:rsidRPr="004A4B80">
        <w:rPr>
          <w:lang w:val="en-GB"/>
        </w:rPr>
        <w:t>shall</w:t>
      </w:r>
      <w:r w:rsidRPr="004A4B80">
        <w:rPr>
          <w:lang w:val="en-GB"/>
        </w:rPr>
        <w:t xml:space="preserve"> be packaged in such a way that they will not be damaged during transport or when handled in transit.</w:t>
      </w:r>
    </w:p>
    <w:p w14:paraId="143CE3FC" w14:textId="537C7045" w:rsidR="003057AE" w:rsidRDefault="006C2ECF" w:rsidP="003057AE">
      <w:pPr>
        <w:rPr>
          <w:color w:val="000000"/>
          <w:lang w:val="en-GB"/>
        </w:rPr>
      </w:pPr>
      <w:r w:rsidRPr="004A4B80">
        <w:rPr>
          <w:lang w:val="en-GB"/>
        </w:rPr>
        <w:lastRenderedPageBreak/>
        <w:t xml:space="preserve">Delivery is DDP </w:t>
      </w:r>
      <w:r w:rsidR="00564899" w:rsidRPr="004A4B80">
        <w:rPr>
          <w:lang w:val="en-GB"/>
        </w:rPr>
        <w:t xml:space="preserve">according to </w:t>
      </w:r>
      <w:r w:rsidR="004C1C07" w:rsidRPr="004A4B80">
        <w:rPr>
          <w:lang w:val="en-GB"/>
        </w:rPr>
        <w:t xml:space="preserve">the at any time applicable </w:t>
      </w:r>
      <w:r w:rsidR="00564899" w:rsidRPr="004A4B80">
        <w:rPr>
          <w:lang w:val="en-GB"/>
        </w:rPr>
        <w:t xml:space="preserve">international terms of delivery (INCOTERMS), at the agreed place and </w:t>
      </w:r>
      <w:r w:rsidR="004C1C07" w:rsidRPr="004A4B80">
        <w:rPr>
          <w:lang w:val="en-GB"/>
        </w:rPr>
        <w:t xml:space="preserve">at the agreed </w:t>
      </w:r>
      <w:r w:rsidR="00564899" w:rsidRPr="004A4B80">
        <w:rPr>
          <w:lang w:val="en-GB"/>
        </w:rPr>
        <w:t>time.</w:t>
      </w:r>
      <w:r w:rsidRPr="004A4B80">
        <w:rPr>
          <w:color w:val="000000"/>
          <w:lang w:val="en-GB"/>
        </w:rPr>
        <w:t xml:space="preserve"> </w:t>
      </w:r>
    </w:p>
    <w:p w14:paraId="67EBDD4F" w14:textId="77777777" w:rsidR="00961BF4" w:rsidRPr="004A4B80" w:rsidRDefault="00961BF4" w:rsidP="003057AE">
      <w:pPr>
        <w:rPr>
          <w:color w:val="000000"/>
          <w:lang w:val="en-GB"/>
        </w:rPr>
      </w:pPr>
    </w:p>
    <w:p w14:paraId="0C89DAF7" w14:textId="5B4F8876" w:rsidR="00E76D0E" w:rsidRPr="004A4B80" w:rsidRDefault="006C2ECF" w:rsidP="00EC4CCB">
      <w:pPr>
        <w:pStyle w:val="Overskrift2-nummerertPolitiet"/>
        <w:spacing w:after="120"/>
        <w:rPr>
          <w:lang w:val="en-GB"/>
        </w:rPr>
      </w:pPr>
      <w:bookmarkStart w:id="78" w:name="_Toc222921246"/>
      <w:bookmarkEnd w:id="76"/>
      <w:bookmarkEnd w:id="77"/>
      <w:r w:rsidRPr="004A4B80">
        <w:rPr>
          <w:lang w:val="en-GB"/>
        </w:rPr>
        <w:t>Place of delivery</w:t>
      </w:r>
      <w:bookmarkEnd w:id="78"/>
    </w:p>
    <w:p w14:paraId="397577E2" w14:textId="155E4D2A" w:rsidR="00E76D0E" w:rsidRPr="005520D0" w:rsidRDefault="005520D0" w:rsidP="00E76D0E">
      <w:pPr>
        <w:rPr>
          <w:lang w:val="en-GB"/>
        </w:rPr>
      </w:pPr>
      <w:bookmarkStart w:id="79" w:name="_Toc190256626"/>
      <w:bookmarkStart w:id="80" w:name="_Ref191449382"/>
      <w:bookmarkStart w:id="81" w:name="_Toc406069815"/>
      <w:r w:rsidRPr="000F60F0">
        <w:rPr>
          <w:lang w:val="en-GB"/>
        </w:rPr>
        <w:t>Norwegian Police Shared Services</w:t>
      </w:r>
      <w:r w:rsidR="006C2ECF" w:rsidRPr="005520D0">
        <w:rPr>
          <w:lang w:val="en-GB"/>
        </w:rPr>
        <w:br/>
        <w:t>Rognebakken 8</w:t>
      </w:r>
      <w:r w:rsidR="006C2ECF" w:rsidRPr="005520D0">
        <w:rPr>
          <w:lang w:val="en-GB"/>
        </w:rPr>
        <w:br/>
        <w:t>2770 Jaren</w:t>
      </w:r>
      <w:r w:rsidR="006C2ECF" w:rsidRPr="005520D0">
        <w:rPr>
          <w:lang w:val="en-GB"/>
        </w:rPr>
        <w:br/>
      </w:r>
      <w:r w:rsidR="00FC0C5A" w:rsidRPr="005520D0">
        <w:rPr>
          <w:lang w:val="en-GB"/>
        </w:rPr>
        <w:t>NORWAY</w:t>
      </w:r>
    </w:p>
    <w:p w14:paraId="087D23D5" w14:textId="155DFD38" w:rsidR="00E76D0E" w:rsidRPr="004A4B80" w:rsidRDefault="006C2ECF" w:rsidP="00E76D0E">
      <w:pPr>
        <w:rPr>
          <w:lang w:val="en-GB"/>
        </w:rPr>
      </w:pPr>
      <w:r w:rsidRPr="004A4B80">
        <w:rPr>
          <w:lang w:val="en-GB"/>
        </w:rPr>
        <w:t xml:space="preserve">The above place of delivery applies, unless otherwise </w:t>
      </w:r>
      <w:r w:rsidR="004C1C07" w:rsidRPr="004A4B80">
        <w:rPr>
          <w:lang w:val="en-GB"/>
        </w:rPr>
        <w:t>specified</w:t>
      </w:r>
      <w:r w:rsidRPr="004A4B80">
        <w:rPr>
          <w:lang w:val="en-GB"/>
        </w:rPr>
        <w:t xml:space="preserve"> in the special terms of contract. </w:t>
      </w:r>
    </w:p>
    <w:p w14:paraId="43D44E10" w14:textId="2E2CF5E4" w:rsidR="00E76D0E" w:rsidRPr="004A4B80" w:rsidRDefault="006C2ECF" w:rsidP="00E76D0E">
      <w:pPr>
        <w:pStyle w:val="Overskrift2-nummerertPolitiet"/>
        <w:rPr>
          <w:lang w:val="en-GB"/>
        </w:rPr>
      </w:pPr>
      <w:bookmarkStart w:id="82" w:name="_Toc222921247"/>
      <w:bookmarkEnd w:id="79"/>
      <w:bookmarkEnd w:id="80"/>
      <w:bookmarkEnd w:id="81"/>
      <w:r w:rsidRPr="004A4B80">
        <w:rPr>
          <w:lang w:val="en-GB"/>
        </w:rPr>
        <w:t>Approved delivery</w:t>
      </w:r>
      <w:bookmarkEnd w:id="82"/>
    </w:p>
    <w:p w14:paraId="3F0D3111" w14:textId="18DE914C" w:rsidR="00876060" w:rsidRPr="004A4B80" w:rsidRDefault="006C2ECF" w:rsidP="00876060">
      <w:pPr>
        <w:rPr>
          <w:lang w:val="en-GB"/>
        </w:rPr>
      </w:pPr>
      <w:bookmarkStart w:id="83" w:name="_Toc244536056"/>
      <w:bookmarkStart w:id="84" w:name="_Toc388877857"/>
      <w:bookmarkStart w:id="85" w:name="_Toc62766155"/>
      <w:r w:rsidRPr="004A4B80">
        <w:rPr>
          <w:lang w:val="en-GB"/>
        </w:rPr>
        <w:t xml:space="preserve">Delivery shall be deemed to have taken place when the Products, including </w:t>
      </w:r>
      <w:r w:rsidR="004C1C07" w:rsidRPr="004A4B80">
        <w:rPr>
          <w:lang w:val="en-GB"/>
        </w:rPr>
        <w:t>the bill of goods</w:t>
      </w:r>
      <w:r w:rsidRPr="004A4B80">
        <w:rPr>
          <w:lang w:val="en-GB"/>
        </w:rPr>
        <w:t xml:space="preserve">, have been received for approval at the agreed place of delivery, cf. </w:t>
      </w:r>
      <w:r w:rsidR="00136F64" w:rsidRPr="004A4B80">
        <w:rPr>
          <w:lang w:val="en-GB"/>
        </w:rPr>
        <w:t>C</w:t>
      </w:r>
      <w:r w:rsidRPr="004A4B80">
        <w:rPr>
          <w:lang w:val="en-GB"/>
        </w:rPr>
        <w:t xml:space="preserve">lause 5.2 and </w:t>
      </w:r>
      <w:r w:rsidR="00707049" w:rsidRPr="004A4B80">
        <w:rPr>
          <w:lang w:val="en-GB"/>
        </w:rPr>
        <w:t xml:space="preserve">the </w:t>
      </w:r>
      <w:r w:rsidRPr="004A4B80">
        <w:rPr>
          <w:lang w:val="en-GB"/>
        </w:rPr>
        <w:t>special contract</w:t>
      </w:r>
      <w:r w:rsidR="00707049" w:rsidRPr="004A4B80">
        <w:rPr>
          <w:lang w:val="en-GB"/>
        </w:rPr>
        <w:t xml:space="preserve"> terms</w:t>
      </w:r>
      <w:r w:rsidRPr="004A4B80">
        <w:rPr>
          <w:lang w:val="en-GB"/>
        </w:rPr>
        <w:t xml:space="preserve">. </w:t>
      </w:r>
    </w:p>
    <w:p w14:paraId="3001366B" w14:textId="7CA0C1F1" w:rsidR="003057AE" w:rsidRPr="004A4B80" w:rsidRDefault="006C2ECF" w:rsidP="003057AE">
      <w:pPr>
        <w:rPr>
          <w:lang w:val="en-GB"/>
        </w:rPr>
      </w:pPr>
      <w:r w:rsidRPr="004A4B80">
        <w:rPr>
          <w:lang w:val="en-GB"/>
        </w:rPr>
        <w:t xml:space="preserve">If the delivery or parts of it are deemed to suffer from a material defect, the recipient has the right to reject the defective part(s) by immediately notifying the </w:t>
      </w:r>
      <w:r w:rsidR="00220AF8">
        <w:rPr>
          <w:lang w:val="en-GB"/>
        </w:rPr>
        <w:t>Supplier</w:t>
      </w:r>
      <w:r w:rsidRPr="004A4B80">
        <w:rPr>
          <w:lang w:val="en-GB"/>
        </w:rPr>
        <w:t xml:space="preserve"> in writing of this. For the rejected part of the delivery, delivery is not considered to have taken place. If the delivery is not rejected, the rules in </w:t>
      </w:r>
      <w:r w:rsidR="00220E30" w:rsidRPr="004A4B80">
        <w:rPr>
          <w:lang w:val="en-GB"/>
        </w:rPr>
        <w:t>Clause</w:t>
      </w:r>
      <w:r w:rsidR="002D4A1B" w:rsidRPr="004A4B80">
        <w:rPr>
          <w:lang w:val="en-GB"/>
        </w:rPr>
        <w:t xml:space="preserve"> </w:t>
      </w:r>
      <w:r w:rsidRPr="004A4B80">
        <w:rPr>
          <w:lang w:val="en-GB"/>
        </w:rPr>
        <w:t xml:space="preserve">7 (Breach of contract) and </w:t>
      </w:r>
      <w:r w:rsidR="00220E30" w:rsidRPr="004A4B80">
        <w:rPr>
          <w:lang w:val="en-GB"/>
        </w:rPr>
        <w:t>C</w:t>
      </w:r>
      <w:r w:rsidR="002D4A1B" w:rsidRPr="004A4B80">
        <w:rPr>
          <w:lang w:val="en-GB"/>
        </w:rPr>
        <w:t xml:space="preserve">lause </w:t>
      </w:r>
      <w:r w:rsidRPr="004A4B80">
        <w:rPr>
          <w:lang w:val="en-GB"/>
        </w:rPr>
        <w:t>8 (Sanctions in case of breach of contract) shall apply to the defective part of the delivery.</w:t>
      </w:r>
    </w:p>
    <w:p w14:paraId="6FAA4AB7" w14:textId="009FE537" w:rsidR="00E76D0E" w:rsidRPr="004A4B80" w:rsidRDefault="006C2ECF" w:rsidP="00E76D0E">
      <w:pPr>
        <w:pStyle w:val="Overskrift1-nummerertPolitiet"/>
        <w:rPr>
          <w:lang w:val="en-GB"/>
        </w:rPr>
      </w:pPr>
      <w:bookmarkStart w:id="86" w:name="_Toc222921248"/>
      <w:bookmarkEnd w:id="83"/>
      <w:bookmarkEnd w:id="84"/>
      <w:bookmarkEnd w:id="85"/>
      <w:r w:rsidRPr="004A4B80">
        <w:rPr>
          <w:lang w:val="en-GB"/>
        </w:rPr>
        <w:t>Remuneration and terms of payment</w:t>
      </w:r>
      <w:bookmarkEnd w:id="86"/>
      <w:r w:rsidRPr="004A4B80">
        <w:rPr>
          <w:lang w:val="en-GB"/>
        </w:rPr>
        <w:t xml:space="preserve"> </w:t>
      </w:r>
    </w:p>
    <w:p w14:paraId="73014D1B" w14:textId="4FB475E5" w:rsidR="00E76D0E" w:rsidRPr="004A4B80" w:rsidRDefault="006C2ECF" w:rsidP="00E76D0E">
      <w:pPr>
        <w:pStyle w:val="Overskrift2-nummerertPolitiet"/>
        <w:rPr>
          <w:lang w:val="en-GB"/>
        </w:rPr>
      </w:pPr>
      <w:bookmarkStart w:id="87" w:name="_Toc222921249"/>
      <w:r w:rsidRPr="004A4B80">
        <w:rPr>
          <w:lang w:val="en-GB"/>
        </w:rPr>
        <w:t>Remuneration</w:t>
      </w:r>
      <w:bookmarkEnd w:id="87"/>
    </w:p>
    <w:p w14:paraId="2CC29764" w14:textId="7A4D4BB2" w:rsidR="00E76D0E" w:rsidRPr="004A4B80" w:rsidRDefault="006C2ECF" w:rsidP="00E76D0E">
      <w:pPr>
        <w:rPr>
          <w:lang w:val="en-GB"/>
        </w:rPr>
      </w:pPr>
      <w:r w:rsidRPr="004A4B80">
        <w:rPr>
          <w:lang w:val="en-GB"/>
        </w:rPr>
        <w:t xml:space="preserve">Prices are specified </w:t>
      </w:r>
      <w:r w:rsidR="00E95689" w:rsidRPr="004A4B80">
        <w:rPr>
          <w:lang w:val="en-GB"/>
        </w:rPr>
        <w:t>in</w:t>
      </w:r>
      <w:r w:rsidRPr="004A4B80">
        <w:rPr>
          <w:lang w:val="en-GB"/>
        </w:rPr>
        <w:t xml:space="preserve"> Appendix 2 - </w:t>
      </w:r>
      <w:r w:rsidR="00542EF9">
        <w:rPr>
          <w:lang w:val="en-GB"/>
        </w:rPr>
        <w:t>P</w:t>
      </w:r>
      <w:r w:rsidRPr="004A4B80">
        <w:rPr>
          <w:lang w:val="en-GB"/>
        </w:rPr>
        <w:t xml:space="preserve">rices. </w:t>
      </w:r>
    </w:p>
    <w:p w14:paraId="40369C6A" w14:textId="0D79C571" w:rsidR="00E76D0E" w:rsidRPr="004A4B80" w:rsidRDefault="006C2ECF" w:rsidP="00E76D0E">
      <w:pPr>
        <w:pStyle w:val="Overskrift2-nummerertPolitiet"/>
        <w:rPr>
          <w:lang w:val="en-GB"/>
        </w:rPr>
      </w:pPr>
      <w:bookmarkStart w:id="88" w:name="_Toc222921250"/>
      <w:r w:rsidRPr="004A4B80">
        <w:rPr>
          <w:lang w:val="en-GB"/>
        </w:rPr>
        <w:t>Changes in price</w:t>
      </w:r>
      <w:bookmarkEnd w:id="88"/>
    </w:p>
    <w:p w14:paraId="5576D2EC" w14:textId="33440346" w:rsidR="00E76D0E" w:rsidRPr="004A4B80" w:rsidRDefault="006C2ECF" w:rsidP="00E76D0E">
      <w:pPr>
        <w:rPr>
          <w:lang w:val="en-GB"/>
        </w:rPr>
      </w:pPr>
      <w:r w:rsidRPr="004A4B80">
        <w:rPr>
          <w:lang w:val="en-GB"/>
        </w:rPr>
        <w:t>Price c</w:t>
      </w:r>
      <w:r w:rsidR="00C014F4" w:rsidRPr="004A4B80">
        <w:rPr>
          <w:lang w:val="en-GB"/>
        </w:rPr>
        <w:t xml:space="preserve">hanges are </w:t>
      </w:r>
      <w:r w:rsidRPr="004A4B80">
        <w:rPr>
          <w:lang w:val="en-GB"/>
        </w:rPr>
        <w:t>regulated</w:t>
      </w:r>
      <w:r w:rsidR="00C014F4" w:rsidRPr="004A4B80">
        <w:rPr>
          <w:lang w:val="en-GB"/>
        </w:rPr>
        <w:t xml:space="preserve"> in </w:t>
      </w:r>
      <w:r w:rsidRPr="004A4B80">
        <w:rPr>
          <w:lang w:val="en-GB"/>
        </w:rPr>
        <w:t xml:space="preserve">the </w:t>
      </w:r>
      <w:r w:rsidR="00C014F4" w:rsidRPr="004A4B80">
        <w:rPr>
          <w:lang w:val="en-GB"/>
        </w:rPr>
        <w:t>special contract terms</w:t>
      </w:r>
      <w:r w:rsidRPr="004A4B80">
        <w:rPr>
          <w:lang w:val="en-GB"/>
        </w:rPr>
        <w:t>.</w:t>
      </w:r>
    </w:p>
    <w:p w14:paraId="4A868146" w14:textId="357F55CE" w:rsidR="00E76D0E" w:rsidRPr="004A4B80" w:rsidRDefault="006C2ECF" w:rsidP="00E76D0E">
      <w:pPr>
        <w:pStyle w:val="Overskrift2-nummerertPolitiet"/>
        <w:rPr>
          <w:lang w:val="en-GB"/>
        </w:rPr>
      </w:pPr>
      <w:bookmarkStart w:id="89" w:name="_Toc222921251"/>
      <w:r w:rsidRPr="004A4B80">
        <w:rPr>
          <w:lang w:val="en-GB"/>
        </w:rPr>
        <w:t>Invoicing and payment</w:t>
      </w:r>
      <w:bookmarkEnd w:id="89"/>
      <w:r w:rsidRPr="004A4B80">
        <w:rPr>
          <w:lang w:val="en-GB"/>
        </w:rPr>
        <w:t xml:space="preserve"> </w:t>
      </w:r>
    </w:p>
    <w:p w14:paraId="57878346" w14:textId="4F00C47B" w:rsidR="006D62D8" w:rsidRPr="004A4B80" w:rsidRDefault="006C2ECF" w:rsidP="006D62D8">
      <w:pPr>
        <w:rPr>
          <w:lang w:val="en-GB"/>
        </w:rPr>
      </w:pPr>
      <w:bookmarkStart w:id="90" w:name="_Toc62766159"/>
      <w:r w:rsidRPr="004A4B80">
        <w:rPr>
          <w:lang w:val="en-GB"/>
        </w:rPr>
        <w:t xml:space="preserve">Remuneration for the delivery </w:t>
      </w:r>
      <w:r w:rsidR="00E95689" w:rsidRPr="004A4B80">
        <w:rPr>
          <w:lang w:val="en-GB"/>
        </w:rPr>
        <w:t>shall</w:t>
      </w:r>
      <w:r w:rsidRPr="004A4B80">
        <w:rPr>
          <w:lang w:val="en-GB"/>
        </w:rPr>
        <w:t xml:space="preserve"> be invoiced </w:t>
      </w:r>
      <w:r w:rsidR="00E95689" w:rsidRPr="004A4B80">
        <w:rPr>
          <w:lang w:val="en-GB"/>
        </w:rPr>
        <w:t xml:space="preserve">at such point of time </w:t>
      </w:r>
      <w:r w:rsidRPr="004A4B80">
        <w:rPr>
          <w:lang w:val="en-GB"/>
        </w:rPr>
        <w:t xml:space="preserve">when delivery is deemed </w:t>
      </w:r>
      <w:r w:rsidR="00E95689" w:rsidRPr="004A4B80">
        <w:rPr>
          <w:lang w:val="en-GB"/>
        </w:rPr>
        <w:t>to have taken place</w:t>
      </w:r>
      <w:r w:rsidRPr="004A4B80">
        <w:rPr>
          <w:lang w:val="en-GB"/>
        </w:rPr>
        <w:t xml:space="preserve"> pursuant to </w:t>
      </w:r>
      <w:r w:rsidR="00220E30" w:rsidRPr="004A4B80">
        <w:rPr>
          <w:lang w:val="en-GB"/>
        </w:rPr>
        <w:t>C</w:t>
      </w:r>
      <w:r w:rsidR="002D4A1B" w:rsidRPr="004A4B80">
        <w:rPr>
          <w:lang w:val="en-GB"/>
        </w:rPr>
        <w:t xml:space="preserve">lause </w:t>
      </w:r>
      <w:r w:rsidRPr="004A4B80">
        <w:rPr>
          <w:lang w:val="en-GB"/>
        </w:rPr>
        <w:t>5.3. Unless otherwise agreed,</w:t>
      </w:r>
      <w:r w:rsidR="00E95689" w:rsidRPr="004A4B80">
        <w:rPr>
          <w:lang w:val="en-GB"/>
        </w:rPr>
        <w:t xml:space="preserve"> the invoice for deliveries shall be </w:t>
      </w:r>
      <w:r w:rsidRPr="004A4B80">
        <w:rPr>
          <w:lang w:val="en-GB"/>
        </w:rPr>
        <w:t xml:space="preserve">received </w:t>
      </w:r>
      <w:r w:rsidR="00E95689" w:rsidRPr="004A4B80">
        <w:rPr>
          <w:lang w:val="en-GB"/>
        </w:rPr>
        <w:t xml:space="preserve">by the Customer within </w:t>
      </w:r>
      <w:r w:rsidRPr="004A4B80">
        <w:rPr>
          <w:lang w:val="en-GB"/>
        </w:rPr>
        <w:t xml:space="preserve">6 (six) months at the latest, </w:t>
      </w:r>
      <w:r w:rsidR="00E95689" w:rsidRPr="004A4B80">
        <w:rPr>
          <w:lang w:val="en-GB"/>
        </w:rPr>
        <w:t xml:space="preserve">counted </w:t>
      </w:r>
      <w:r w:rsidRPr="004A4B80">
        <w:rPr>
          <w:lang w:val="en-GB"/>
        </w:rPr>
        <w:t xml:space="preserve">from the month when the delivery was approved by the </w:t>
      </w:r>
      <w:r w:rsidR="0035528F" w:rsidRPr="004A4B80">
        <w:rPr>
          <w:lang w:val="en-GB"/>
        </w:rPr>
        <w:t>Customer</w:t>
      </w:r>
      <w:r w:rsidRPr="004A4B80">
        <w:rPr>
          <w:lang w:val="en-GB"/>
        </w:rPr>
        <w:t xml:space="preserve">. Invoiced claims from the </w:t>
      </w:r>
      <w:r w:rsidR="00220AF8">
        <w:rPr>
          <w:lang w:val="en-GB"/>
        </w:rPr>
        <w:t>Supplier</w:t>
      </w:r>
      <w:r w:rsidRPr="004A4B80">
        <w:rPr>
          <w:lang w:val="en-GB"/>
        </w:rPr>
        <w:t xml:space="preserve"> raised after this </w:t>
      </w:r>
      <w:r w:rsidR="00E95689" w:rsidRPr="004A4B80">
        <w:rPr>
          <w:lang w:val="en-GB"/>
        </w:rPr>
        <w:t>deadline</w:t>
      </w:r>
      <w:r w:rsidRPr="004A4B80">
        <w:rPr>
          <w:lang w:val="en-GB"/>
        </w:rPr>
        <w:t xml:space="preserve">, </w:t>
      </w:r>
      <w:r w:rsidR="00E95689" w:rsidRPr="004A4B80">
        <w:rPr>
          <w:lang w:val="en-GB"/>
        </w:rPr>
        <w:t xml:space="preserve">may </w:t>
      </w:r>
      <w:r w:rsidR="007D1F4B" w:rsidRPr="004A4B80">
        <w:rPr>
          <w:lang w:val="en-GB"/>
        </w:rPr>
        <w:t xml:space="preserve">by the Customer </w:t>
      </w:r>
      <w:r w:rsidR="00E95689" w:rsidRPr="004A4B80">
        <w:rPr>
          <w:lang w:val="en-GB"/>
        </w:rPr>
        <w:t xml:space="preserve">be </w:t>
      </w:r>
      <w:r w:rsidRPr="004A4B80">
        <w:rPr>
          <w:lang w:val="en-GB"/>
        </w:rPr>
        <w:t>deem</w:t>
      </w:r>
      <w:r w:rsidR="00E95689" w:rsidRPr="004A4B80">
        <w:rPr>
          <w:lang w:val="en-GB"/>
        </w:rPr>
        <w:t>ed</w:t>
      </w:r>
      <w:r w:rsidRPr="004A4B80">
        <w:rPr>
          <w:lang w:val="en-GB"/>
        </w:rPr>
        <w:t xml:space="preserve"> to have lapsed</w:t>
      </w:r>
      <w:r w:rsidR="00E95689" w:rsidRPr="004A4B80">
        <w:rPr>
          <w:lang w:val="en-GB"/>
        </w:rPr>
        <w:t xml:space="preserve"> </w:t>
      </w:r>
      <w:r w:rsidRPr="004A4B80">
        <w:rPr>
          <w:lang w:val="en-GB"/>
        </w:rPr>
        <w:t xml:space="preserve">and thus not </w:t>
      </w:r>
      <w:r w:rsidR="00E95689" w:rsidRPr="004A4B80">
        <w:rPr>
          <w:lang w:val="en-GB"/>
        </w:rPr>
        <w:t>enforceable</w:t>
      </w:r>
      <w:r w:rsidRPr="004A4B80">
        <w:rPr>
          <w:lang w:val="en-GB"/>
        </w:rPr>
        <w:t>.</w:t>
      </w:r>
      <w:r w:rsidR="00AD400D">
        <w:rPr>
          <w:lang w:val="en-GB"/>
        </w:rPr>
        <w:t xml:space="preserve"> </w:t>
      </w:r>
    </w:p>
    <w:p w14:paraId="149710C6" w14:textId="32589802" w:rsidR="003A6A90" w:rsidRPr="004A4B80" w:rsidRDefault="006C2ECF" w:rsidP="006D62D8">
      <w:pPr>
        <w:rPr>
          <w:lang w:val="en-GB"/>
        </w:rPr>
      </w:pPr>
      <w:r w:rsidRPr="004A4B80">
        <w:rPr>
          <w:lang w:val="en-GB"/>
        </w:rPr>
        <w:t xml:space="preserve">The </w:t>
      </w:r>
      <w:r w:rsidR="0035528F" w:rsidRPr="004A4B80">
        <w:rPr>
          <w:lang w:val="en-GB"/>
        </w:rPr>
        <w:t>Customer</w:t>
      </w:r>
      <w:r w:rsidRPr="004A4B80">
        <w:rPr>
          <w:lang w:val="en-GB"/>
        </w:rPr>
        <w:t xml:space="preserve"> shall pay within 30 (thirty) calendar days upon receipt of correct invoice. No form of fee or surcharge </w:t>
      </w:r>
      <w:r w:rsidR="00E95689" w:rsidRPr="004A4B80">
        <w:rPr>
          <w:lang w:val="en-GB"/>
        </w:rPr>
        <w:t xml:space="preserve">shall </w:t>
      </w:r>
      <w:r w:rsidRPr="004A4B80">
        <w:rPr>
          <w:lang w:val="en-GB"/>
        </w:rPr>
        <w:t xml:space="preserve">be charged </w:t>
      </w:r>
      <w:r w:rsidR="00E23E7A" w:rsidRPr="004A4B80">
        <w:rPr>
          <w:lang w:val="en-GB"/>
        </w:rPr>
        <w:t>when</w:t>
      </w:r>
      <w:r w:rsidRPr="004A4B80">
        <w:rPr>
          <w:lang w:val="en-GB"/>
        </w:rPr>
        <w:t xml:space="preserve"> invoicing. </w:t>
      </w:r>
    </w:p>
    <w:p w14:paraId="665AD278" w14:textId="750BC6BF" w:rsidR="00E76D0E" w:rsidRPr="004A4B80" w:rsidRDefault="006C2ECF" w:rsidP="00E76D0E">
      <w:pPr>
        <w:pStyle w:val="Overskrift2-nummerertPolitiet"/>
        <w:rPr>
          <w:lang w:val="en-GB"/>
        </w:rPr>
      </w:pPr>
      <w:bookmarkStart w:id="91" w:name="_Toc222921252"/>
      <w:bookmarkEnd w:id="90"/>
      <w:r w:rsidRPr="004A4B80">
        <w:rPr>
          <w:lang w:val="en-GB"/>
        </w:rPr>
        <w:t>Invoice information</w:t>
      </w:r>
      <w:bookmarkEnd w:id="91"/>
    </w:p>
    <w:p w14:paraId="1FCA6641" w14:textId="69132E1A" w:rsidR="00434498" w:rsidRPr="004A4B80" w:rsidRDefault="006C2ECF" w:rsidP="006D62D8">
      <w:pPr>
        <w:suppressAutoHyphens/>
        <w:rPr>
          <w:lang w:val="en-GB"/>
        </w:rPr>
      </w:pPr>
      <w:bookmarkStart w:id="92" w:name="_Toc139782568"/>
      <w:bookmarkStart w:id="93" w:name="_Toc62766160"/>
      <w:r w:rsidRPr="004A4B80">
        <w:rPr>
          <w:lang w:val="en-GB"/>
        </w:rPr>
        <w:lastRenderedPageBreak/>
        <w:t xml:space="preserve">Electronic invoice, credit note and </w:t>
      </w:r>
      <w:r w:rsidR="00E23E7A" w:rsidRPr="004A4B80">
        <w:rPr>
          <w:lang w:val="en-GB"/>
        </w:rPr>
        <w:t xml:space="preserve">any </w:t>
      </w:r>
      <w:r w:rsidRPr="004A4B80">
        <w:rPr>
          <w:lang w:val="en-GB"/>
        </w:rPr>
        <w:t>reminders, shall be sent in EHF format</w:t>
      </w:r>
      <w:r w:rsidR="002D4A1B" w:rsidRPr="004A4B80">
        <w:rPr>
          <w:lang w:val="en-GB"/>
        </w:rPr>
        <w:t xml:space="preserve"> (this is an electronic trading format)</w:t>
      </w:r>
      <w:r w:rsidRPr="004A4B80">
        <w:rPr>
          <w:lang w:val="en-GB"/>
        </w:rPr>
        <w:t xml:space="preserve">. The electronic </w:t>
      </w:r>
      <w:r w:rsidRPr="00542EF9">
        <w:rPr>
          <w:lang w:val="en-GB"/>
        </w:rPr>
        <w:t xml:space="preserve">invoice </w:t>
      </w:r>
      <w:r w:rsidR="00542EF9">
        <w:rPr>
          <w:lang w:val="en-GB"/>
        </w:rPr>
        <w:t>(</w:t>
      </w:r>
      <w:r w:rsidRPr="00542EF9">
        <w:rPr>
          <w:lang w:val="en-GB"/>
        </w:rPr>
        <w:t>e-invoice</w:t>
      </w:r>
      <w:r w:rsidR="00542EF9">
        <w:rPr>
          <w:lang w:val="en-GB"/>
        </w:rPr>
        <w:t>)</w:t>
      </w:r>
      <w:r w:rsidRPr="00542EF9">
        <w:rPr>
          <w:lang w:val="en-GB"/>
        </w:rPr>
        <w:t xml:space="preserve"> address is NO974761157</w:t>
      </w:r>
      <w:r w:rsidRPr="004A4B80">
        <w:rPr>
          <w:lang w:val="en-GB"/>
        </w:rPr>
        <w:t xml:space="preserve">, unless otherwise stated in </w:t>
      </w:r>
      <w:r w:rsidR="00E23E7A" w:rsidRPr="004A4B80">
        <w:rPr>
          <w:lang w:val="en-GB"/>
        </w:rPr>
        <w:t xml:space="preserve">the </w:t>
      </w:r>
      <w:r w:rsidRPr="004A4B80">
        <w:rPr>
          <w:lang w:val="en-GB"/>
        </w:rPr>
        <w:t xml:space="preserve">special contract terms. </w:t>
      </w:r>
    </w:p>
    <w:p w14:paraId="3378FCD7" w14:textId="6CDB251A" w:rsidR="00434498" w:rsidRPr="004A4B80" w:rsidRDefault="006C2ECF" w:rsidP="00434498">
      <w:pPr>
        <w:suppressAutoHyphens/>
        <w:rPr>
          <w:lang w:val="en-GB"/>
        </w:rPr>
      </w:pPr>
      <w:r w:rsidRPr="004A4B80">
        <w:rPr>
          <w:lang w:val="en-GB"/>
        </w:rPr>
        <w:t xml:space="preserve">The </w:t>
      </w:r>
      <w:r w:rsidR="00220AF8">
        <w:rPr>
          <w:lang w:val="en-GB"/>
        </w:rPr>
        <w:t>Supplier</w:t>
      </w:r>
      <w:r w:rsidRPr="004A4B80">
        <w:rPr>
          <w:lang w:val="en-GB"/>
        </w:rPr>
        <w:t xml:space="preserve"> bears any costs connected with </w:t>
      </w:r>
      <w:r w:rsidR="00E23E7A" w:rsidRPr="004A4B80">
        <w:rPr>
          <w:lang w:val="en-GB"/>
        </w:rPr>
        <w:t xml:space="preserve">delivery of </w:t>
      </w:r>
      <w:r w:rsidRPr="004A4B80">
        <w:rPr>
          <w:lang w:val="en-GB"/>
        </w:rPr>
        <w:t>electronic inv</w:t>
      </w:r>
      <w:r w:rsidR="00E23E7A" w:rsidRPr="004A4B80">
        <w:rPr>
          <w:lang w:val="en-GB"/>
        </w:rPr>
        <w:t>oices</w:t>
      </w:r>
      <w:r w:rsidRPr="004A4B80">
        <w:rPr>
          <w:lang w:val="en-GB"/>
        </w:rPr>
        <w:t>.</w:t>
      </w:r>
    </w:p>
    <w:p w14:paraId="7D038669" w14:textId="29EE5F82" w:rsidR="006D62D8" w:rsidRPr="004A4B80" w:rsidRDefault="00FC56D6" w:rsidP="00434498">
      <w:pPr>
        <w:suppressAutoHyphens/>
        <w:rPr>
          <w:rFonts w:cs="Garamond"/>
          <w:lang w:val="en-GB"/>
        </w:rPr>
      </w:pPr>
      <w:r w:rsidRPr="004A4B80">
        <w:rPr>
          <w:rFonts w:cs="Garamond"/>
          <w:lang w:val="en-GB"/>
        </w:rPr>
        <w:t>F</w:t>
      </w:r>
      <w:r w:rsidR="006C2ECF" w:rsidRPr="004A4B80">
        <w:rPr>
          <w:rFonts w:cs="Garamond"/>
          <w:lang w:val="en-GB"/>
        </w:rPr>
        <w:t xml:space="preserve">oreign </w:t>
      </w:r>
      <w:r w:rsidR="00220AF8">
        <w:rPr>
          <w:rFonts w:cs="Garamond"/>
          <w:lang w:val="en-GB"/>
        </w:rPr>
        <w:t>Supplier</w:t>
      </w:r>
      <w:r w:rsidR="00220E30" w:rsidRPr="004A4B80">
        <w:rPr>
          <w:rFonts w:cs="Garamond"/>
          <w:lang w:val="en-GB"/>
        </w:rPr>
        <w:t>s</w:t>
      </w:r>
      <w:r w:rsidR="006C2ECF" w:rsidRPr="004A4B80">
        <w:rPr>
          <w:rFonts w:cs="Garamond"/>
          <w:lang w:val="en-GB"/>
        </w:rPr>
        <w:t xml:space="preserve"> who do not have the opportunity to </w:t>
      </w:r>
      <w:r w:rsidR="00664BBF" w:rsidRPr="004A4B80">
        <w:rPr>
          <w:rFonts w:cs="Garamond"/>
          <w:lang w:val="en-GB"/>
        </w:rPr>
        <w:t xml:space="preserve">electronically </w:t>
      </w:r>
      <w:r w:rsidR="006C2ECF" w:rsidRPr="004A4B80">
        <w:rPr>
          <w:rFonts w:cs="Garamond"/>
          <w:lang w:val="en-GB"/>
        </w:rPr>
        <w:t>submit invoice</w:t>
      </w:r>
      <w:r w:rsidR="00664BBF" w:rsidRPr="004A4B80">
        <w:rPr>
          <w:rFonts w:cs="Garamond"/>
          <w:lang w:val="en-GB"/>
        </w:rPr>
        <w:t>s</w:t>
      </w:r>
      <w:r w:rsidR="006C2ECF" w:rsidRPr="004A4B80">
        <w:rPr>
          <w:rFonts w:cs="Garamond"/>
          <w:lang w:val="en-GB"/>
        </w:rPr>
        <w:t xml:space="preserve">, shall </w:t>
      </w:r>
      <w:r w:rsidR="00664BBF" w:rsidRPr="004A4B80">
        <w:rPr>
          <w:rFonts w:cs="Garamond"/>
          <w:lang w:val="en-GB"/>
        </w:rPr>
        <w:t>send the invoice by</w:t>
      </w:r>
      <w:r w:rsidR="00AD400D">
        <w:rPr>
          <w:rFonts w:cs="Garamond"/>
          <w:lang w:val="en-GB"/>
        </w:rPr>
        <w:t xml:space="preserve"> </w:t>
      </w:r>
      <w:r w:rsidR="009F0991">
        <w:rPr>
          <w:rFonts w:cs="Garamond"/>
          <w:lang w:val="en-GB"/>
        </w:rPr>
        <w:t xml:space="preserve">regular </w:t>
      </w:r>
      <w:r w:rsidR="006C2ECF" w:rsidRPr="004A4B80">
        <w:rPr>
          <w:rFonts w:cs="Garamond"/>
          <w:lang w:val="en-GB"/>
        </w:rPr>
        <w:t>mail to:</w:t>
      </w:r>
    </w:p>
    <w:p w14:paraId="760A7425" w14:textId="77777777" w:rsidR="006D62D8" w:rsidRPr="006F1A87" w:rsidRDefault="006C2ECF" w:rsidP="006D62D8">
      <w:pPr>
        <w:spacing w:after="0"/>
        <w:rPr>
          <w:rFonts w:cs="Garamond"/>
        </w:rPr>
      </w:pPr>
      <w:r w:rsidRPr="006F1A87">
        <w:rPr>
          <w:rFonts w:cs="Garamond"/>
        </w:rPr>
        <w:t>Politiets fellestjenester</w:t>
      </w:r>
    </w:p>
    <w:p w14:paraId="0A16A947" w14:textId="77777777" w:rsidR="006D62D8" w:rsidRPr="006F1A87" w:rsidRDefault="006C2ECF" w:rsidP="006D62D8">
      <w:pPr>
        <w:spacing w:after="0"/>
        <w:rPr>
          <w:rFonts w:cs="Garamond"/>
        </w:rPr>
      </w:pPr>
      <w:r w:rsidRPr="006F1A87">
        <w:rPr>
          <w:rFonts w:cs="Garamond"/>
        </w:rPr>
        <w:t>v/ DFØ fakturamottak</w:t>
      </w:r>
    </w:p>
    <w:p w14:paraId="2268C9C2" w14:textId="022D98EA" w:rsidR="006D62D8" w:rsidRPr="006F1A87" w:rsidRDefault="006C2ECF" w:rsidP="006D62D8">
      <w:pPr>
        <w:spacing w:after="0"/>
        <w:rPr>
          <w:rFonts w:cs="Garamond"/>
        </w:rPr>
      </w:pPr>
      <w:r w:rsidRPr="006F1A87">
        <w:rPr>
          <w:rFonts w:cs="Garamond"/>
        </w:rPr>
        <w:t>P</w:t>
      </w:r>
      <w:r w:rsidR="00E23E7A" w:rsidRPr="006F1A87">
        <w:rPr>
          <w:rFonts w:cs="Garamond"/>
        </w:rPr>
        <w:t xml:space="preserve">ostboks </w:t>
      </w:r>
      <w:r w:rsidRPr="006F1A87">
        <w:rPr>
          <w:rFonts w:cs="Garamond"/>
        </w:rPr>
        <w:t>4722, Torgarden</w:t>
      </w:r>
    </w:p>
    <w:p w14:paraId="2910DD76" w14:textId="67F3D1D2" w:rsidR="006D62D8" w:rsidRPr="004A4B80" w:rsidRDefault="006C2ECF" w:rsidP="006D62D8">
      <w:pPr>
        <w:spacing w:after="0"/>
        <w:rPr>
          <w:rFonts w:cs="Garamond"/>
          <w:lang w:val="en-GB"/>
        </w:rPr>
      </w:pPr>
      <w:r w:rsidRPr="004A4B80">
        <w:rPr>
          <w:rFonts w:cs="Garamond"/>
          <w:lang w:val="en-GB"/>
        </w:rPr>
        <w:t>7468</w:t>
      </w:r>
      <w:r w:rsidRPr="004A4B80">
        <w:rPr>
          <w:rFonts w:cs="Garamond"/>
          <w:lang w:val="en-GB"/>
        </w:rPr>
        <w:tab/>
      </w:r>
      <w:r w:rsidR="00DA4E5F" w:rsidRPr="004A4B80">
        <w:rPr>
          <w:rFonts w:cs="Garamond"/>
          <w:lang w:val="en-GB"/>
        </w:rPr>
        <w:t xml:space="preserve"> </w:t>
      </w:r>
      <w:r w:rsidRPr="004A4B80">
        <w:rPr>
          <w:rFonts w:cs="Garamond"/>
          <w:lang w:val="en-GB"/>
        </w:rPr>
        <w:t xml:space="preserve">Trondheim </w:t>
      </w:r>
    </w:p>
    <w:p w14:paraId="070CC45F" w14:textId="77777777" w:rsidR="006D62D8" w:rsidRPr="004A4B80" w:rsidRDefault="006C2ECF" w:rsidP="006D62D8">
      <w:pPr>
        <w:rPr>
          <w:rFonts w:cs="Garamond"/>
          <w:lang w:val="en-GB"/>
        </w:rPr>
      </w:pPr>
      <w:r w:rsidRPr="004A4B80">
        <w:rPr>
          <w:rFonts w:cs="Garamond"/>
          <w:lang w:val="en-GB"/>
        </w:rPr>
        <w:t>NORWAY</w:t>
      </w:r>
    </w:p>
    <w:p w14:paraId="73B5F88F" w14:textId="292D026E" w:rsidR="00434498" w:rsidRPr="004A4B80" w:rsidRDefault="006C2ECF" w:rsidP="00434498">
      <w:pPr>
        <w:rPr>
          <w:lang w:val="en-GB"/>
        </w:rPr>
      </w:pPr>
      <w:r w:rsidRPr="004A4B80">
        <w:rPr>
          <w:lang w:val="en-GB"/>
        </w:rPr>
        <w:t>The invoice shall as a minimum contain the following information:</w:t>
      </w:r>
    </w:p>
    <w:p w14:paraId="4981FEB6" w14:textId="0C35B6D8" w:rsidR="00434498" w:rsidRPr="004A4B80" w:rsidRDefault="003D2829" w:rsidP="00434498">
      <w:pPr>
        <w:pStyle w:val="Listeavsnitt"/>
        <w:numPr>
          <w:ilvl w:val="0"/>
          <w:numId w:val="53"/>
        </w:numPr>
        <w:spacing w:line="264" w:lineRule="exact"/>
        <w:contextualSpacing/>
        <w:jc w:val="both"/>
        <w:rPr>
          <w:lang w:val="en-GB"/>
        </w:rPr>
      </w:pPr>
      <w:r>
        <w:rPr>
          <w:lang w:val="en-GB"/>
        </w:rPr>
        <w:t>o</w:t>
      </w:r>
      <w:r w:rsidR="006C2ECF" w:rsidRPr="004A4B80">
        <w:rPr>
          <w:lang w:val="en-GB"/>
        </w:rPr>
        <w:t>rder number</w:t>
      </w:r>
    </w:p>
    <w:p w14:paraId="1B15752B" w14:textId="30E57C81" w:rsidR="00434498" w:rsidRPr="004A4B80" w:rsidRDefault="003D2829" w:rsidP="00434498">
      <w:pPr>
        <w:pStyle w:val="Listeavsnitt"/>
        <w:numPr>
          <w:ilvl w:val="0"/>
          <w:numId w:val="53"/>
        </w:numPr>
        <w:spacing w:line="264" w:lineRule="exact"/>
        <w:contextualSpacing/>
        <w:jc w:val="both"/>
        <w:rPr>
          <w:lang w:val="en-GB"/>
        </w:rPr>
      </w:pPr>
      <w:r>
        <w:rPr>
          <w:lang w:val="en-GB"/>
        </w:rPr>
        <w:t>p</w:t>
      </w:r>
      <w:r w:rsidR="006C2ECF" w:rsidRPr="004A4B80">
        <w:rPr>
          <w:lang w:val="en-GB"/>
        </w:rPr>
        <w:t xml:space="preserve">roduct </w:t>
      </w:r>
      <w:r w:rsidR="00E23E7A" w:rsidRPr="004A4B80">
        <w:rPr>
          <w:lang w:val="en-GB"/>
        </w:rPr>
        <w:t>name</w:t>
      </w:r>
      <w:r w:rsidR="006C2ECF" w:rsidRPr="004A4B80">
        <w:rPr>
          <w:lang w:val="en-GB"/>
        </w:rPr>
        <w:t xml:space="preserve"> / description</w:t>
      </w:r>
    </w:p>
    <w:p w14:paraId="213CBF6D" w14:textId="0EB4FC1B" w:rsidR="00434498" w:rsidRPr="004A4B80" w:rsidRDefault="003D2829" w:rsidP="00434498">
      <w:pPr>
        <w:pStyle w:val="Listeavsnitt"/>
        <w:numPr>
          <w:ilvl w:val="0"/>
          <w:numId w:val="53"/>
        </w:numPr>
        <w:spacing w:line="264" w:lineRule="exact"/>
        <w:contextualSpacing/>
        <w:jc w:val="both"/>
        <w:rPr>
          <w:lang w:val="en-GB"/>
        </w:rPr>
      </w:pPr>
      <w:r>
        <w:rPr>
          <w:lang w:val="en-GB"/>
        </w:rPr>
        <w:t>t</w:t>
      </w:r>
      <w:r w:rsidR="006C2ECF" w:rsidRPr="004A4B80">
        <w:rPr>
          <w:lang w:val="en-GB"/>
        </w:rPr>
        <w:t xml:space="preserve">he </w:t>
      </w:r>
      <w:r w:rsidR="0035528F" w:rsidRPr="004A4B80">
        <w:rPr>
          <w:lang w:val="en-GB"/>
        </w:rPr>
        <w:t>Customer</w:t>
      </w:r>
      <w:r w:rsidR="006C2ECF" w:rsidRPr="004A4B80">
        <w:rPr>
          <w:lang w:val="en-GB"/>
        </w:rPr>
        <w:t>'s article number</w:t>
      </w:r>
    </w:p>
    <w:p w14:paraId="3288730B" w14:textId="195F9032" w:rsidR="00434498" w:rsidRPr="004A4B80" w:rsidRDefault="003D2829" w:rsidP="00434498">
      <w:pPr>
        <w:pStyle w:val="Listeavsnitt"/>
        <w:numPr>
          <w:ilvl w:val="0"/>
          <w:numId w:val="53"/>
        </w:numPr>
        <w:spacing w:line="264" w:lineRule="exact"/>
        <w:contextualSpacing/>
        <w:jc w:val="both"/>
        <w:rPr>
          <w:lang w:val="en-GB"/>
        </w:rPr>
      </w:pPr>
      <w:r>
        <w:rPr>
          <w:lang w:val="en-GB"/>
        </w:rPr>
        <w:t>q</w:t>
      </w:r>
      <w:r w:rsidR="006C2ECF" w:rsidRPr="004A4B80">
        <w:rPr>
          <w:lang w:val="en-GB"/>
        </w:rPr>
        <w:t>uantity</w:t>
      </w:r>
    </w:p>
    <w:p w14:paraId="37B23A8C" w14:textId="5F0B0971" w:rsidR="00434498" w:rsidRPr="004A4B80" w:rsidRDefault="003D2829" w:rsidP="00434498">
      <w:pPr>
        <w:pStyle w:val="Listeavsnitt"/>
        <w:numPr>
          <w:ilvl w:val="0"/>
          <w:numId w:val="53"/>
        </w:numPr>
        <w:spacing w:line="264" w:lineRule="exact"/>
        <w:contextualSpacing/>
        <w:jc w:val="both"/>
        <w:rPr>
          <w:lang w:val="en-GB"/>
        </w:rPr>
      </w:pPr>
      <w:r>
        <w:rPr>
          <w:lang w:val="en-GB"/>
        </w:rPr>
        <w:t>d</w:t>
      </w:r>
      <w:r w:rsidR="006C2ECF" w:rsidRPr="004A4B80">
        <w:rPr>
          <w:lang w:val="en-GB"/>
        </w:rPr>
        <w:t>elivery address</w:t>
      </w:r>
    </w:p>
    <w:p w14:paraId="4B7CE6A0" w14:textId="5EA082BF" w:rsidR="00434498" w:rsidRPr="004A4B80" w:rsidRDefault="003D2829" w:rsidP="00434498">
      <w:pPr>
        <w:pStyle w:val="Listeavsnitt"/>
        <w:numPr>
          <w:ilvl w:val="0"/>
          <w:numId w:val="53"/>
        </w:numPr>
        <w:spacing w:line="264" w:lineRule="exact"/>
        <w:contextualSpacing/>
        <w:jc w:val="both"/>
        <w:rPr>
          <w:lang w:val="en-GB"/>
        </w:rPr>
      </w:pPr>
      <w:r>
        <w:rPr>
          <w:lang w:val="en-GB"/>
        </w:rPr>
        <w:t>i</w:t>
      </w:r>
      <w:r w:rsidR="006C2ECF" w:rsidRPr="004A4B80">
        <w:rPr>
          <w:lang w:val="en-GB"/>
        </w:rPr>
        <w:t>nvoice date</w:t>
      </w:r>
    </w:p>
    <w:p w14:paraId="11A852D5" w14:textId="6D7B0E74" w:rsidR="00434498" w:rsidRPr="004A4B80" w:rsidRDefault="003D2829" w:rsidP="00434498">
      <w:pPr>
        <w:pStyle w:val="Listeavsnitt"/>
        <w:numPr>
          <w:ilvl w:val="0"/>
          <w:numId w:val="53"/>
        </w:numPr>
        <w:spacing w:line="264" w:lineRule="exact"/>
        <w:contextualSpacing/>
        <w:jc w:val="both"/>
        <w:rPr>
          <w:lang w:val="en-GB"/>
        </w:rPr>
      </w:pPr>
      <w:r>
        <w:rPr>
          <w:lang w:val="en-GB"/>
        </w:rPr>
        <w:t>t</w:t>
      </w:r>
      <w:r w:rsidR="006C2ECF" w:rsidRPr="004A4B80">
        <w:rPr>
          <w:lang w:val="en-GB"/>
        </w:rPr>
        <w:t xml:space="preserve">he </w:t>
      </w:r>
      <w:r w:rsidR="00220AF8">
        <w:rPr>
          <w:lang w:val="en-GB"/>
        </w:rPr>
        <w:t>Supplier</w:t>
      </w:r>
      <w:r w:rsidR="006C2ECF" w:rsidRPr="004A4B80">
        <w:rPr>
          <w:lang w:val="en-GB"/>
        </w:rPr>
        <w:t xml:space="preserve">'s name and organisation number (accompanied with </w:t>
      </w:r>
      <w:r w:rsidR="009413C6" w:rsidRPr="004A4B80">
        <w:rPr>
          <w:lang w:val="en-GB"/>
        </w:rPr>
        <w:t>"MVA"</w:t>
      </w:r>
      <w:r w:rsidR="00220E30" w:rsidRPr="004A4B80">
        <w:rPr>
          <w:lang w:val="en-GB"/>
        </w:rPr>
        <w:t xml:space="preserve"> (VAT)</w:t>
      </w:r>
      <w:r w:rsidR="006C2ECF" w:rsidRPr="004A4B80">
        <w:rPr>
          <w:lang w:val="en-GB"/>
        </w:rPr>
        <w:t>, where applicable)</w:t>
      </w:r>
    </w:p>
    <w:p w14:paraId="017E6C88" w14:textId="34BE2685" w:rsidR="00434498" w:rsidRPr="004A4B80" w:rsidRDefault="003D2829" w:rsidP="00434498">
      <w:pPr>
        <w:pStyle w:val="Listeavsnitt"/>
        <w:numPr>
          <w:ilvl w:val="0"/>
          <w:numId w:val="53"/>
        </w:numPr>
        <w:spacing w:line="264" w:lineRule="exact"/>
        <w:contextualSpacing/>
        <w:jc w:val="both"/>
        <w:rPr>
          <w:lang w:val="en-GB"/>
        </w:rPr>
      </w:pPr>
      <w:r>
        <w:rPr>
          <w:lang w:val="en-GB"/>
        </w:rPr>
        <w:t>r</w:t>
      </w:r>
      <w:r w:rsidR="006C2ECF" w:rsidRPr="004A4B80">
        <w:rPr>
          <w:lang w:val="en-GB"/>
        </w:rPr>
        <w:t>emuneration and due date</w:t>
      </w:r>
    </w:p>
    <w:p w14:paraId="6A1644E4" w14:textId="74C99EF5" w:rsidR="00434498" w:rsidRPr="004A4B80" w:rsidRDefault="003D2829" w:rsidP="00434498">
      <w:pPr>
        <w:pStyle w:val="Listeavsnitt"/>
        <w:numPr>
          <w:ilvl w:val="0"/>
          <w:numId w:val="53"/>
        </w:numPr>
        <w:spacing w:line="264" w:lineRule="exact"/>
        <w:contextualSpacing/>
        <w:jc w:val="both"/>
        <w:rPr>
          <w:lang w:val="en-GB"/>
        </w:rPr>
      </w:pPr>
      <w:r>
        <w:rPr>
          <w:lang w:val="en-GB"/>
        </w:rPr>
        <w:t>a</w:t>
      </w:r>
      <w:r w:rsidR="006C2ECF" w:rsidRPr="004A4B80">
        <w:rPr>
          <w:lang w:val="en-GB"/>
        </w:rPr>
        <w:t>ccount number</w:t>
      </w:r>
    </w:p>
    <w:p w14:paraId="735DD477" w14:textId="77516A45" w:rsidR="00434498" w:rsidRPr="004A4B80" w:rsidRDefault="003D2829" w:rsidP="00434498">
      <w:pPr>
        <w:pStyle w:val="Listeavsnitt"/>
        <w:numPr>
          <w:ilvl w:val="0"/>
          <w:numId w:val="53"/>
        </w:numPr>
        <w:spacing w:line="264" w:lineRule="exact"/>
        <w:contextualSpacing/>
        <w:jc w:val="both"/>
        <w:rPr>
          <w:lang w:val="en-GB"/>
        </w:rPr>
      </w:pPr>
      <w:r>
        <w:rPr>
          <w:lang w:val="en-GB"/>
        </w:rPr>
        <w:t>n</w:t>
      </w:r>
      <w:r w:rsidR="006C2ECF" w:rsidRPr="004A4B80">
        <w:rPr>
          <w:lang w:val="en-GB"/>
        </w:rPr>
        <w:t>ame of bank</w:t>
      </w:r>
    </w:p>
    <w:p w14:paraId="71ACC546" w14:textId="4748993B" w:rsidR="00434498" w:rsidRPr="004A4B80" w:rsidRDefault="003D2829" w:rsidP="00434498">
      <w:pPr>
        <w:pStyle w:val="Listeavsnitt"/>
        <w:numPr>
          <w:ilvl w:val="0"/>
          <w:numId w:val="53"/>
        </w:numPr>
        <w:spacing w:line="264" w:lineRule="exact"/>
        <w:contextualSpacing/>
        <w:jc w:val="both"/>
        <w:rPr>
          <w:lang w:val="en-GB"/>
        </w:rPr>
      </w:pPr>
      <w:r>
        <w:rPr>
          <w:lang w:val="en-GB"/>
        </w:rPr>
        <w:t>b</w:t>
      </w:r>
      <w:r w:rsidR="006C2ECF" w:rsidRPr="004A4B80">
        <w:rPr>
          <w:lang w:val="en-GB"/>
        </w:rPr>
        <w:t>ank's address</w:t>
      </w:r>
    </w:p>
    <w:p w14:paraId="0C190BF0" w14:textId="718CF80A" w:rsidR="00434498" w:rsidRPr="004A4B80" w:rsidRDefault="003D2829" w:rsidP="00434498">
      <w:pPr>
        <w:pStyle w:val="Listeavsnitt"/>
        <w:numPr>
          <w:ilvl w:val="0"/>
          <w:numId w:val="53"/>
        </w:numPr>
        <w:spacing w:line="264" w:lineRule="exact"/>
        <w:contextualSpacing/>
        <w:jc w:val="both"/>
        <w:rPr>
          <w:lang w:val="en-GB"/>
        </w:rPr>
      </w:pPr>
      <w:r>
        <w:rPr>
          <w:lang w:val="en-GB"/>
        </w:rPr>
        <w:t>c</w:t>
      </w:r>
      <w:r w:rsidR="006C2ECF" w:rsidRPr="004A4B80">
        <w:rPr>
          <w:lang w:val="en-GB"/>
        </w:rPr>
        <w:t xml:space="preserve">ontract </w:t>
      </w:r>
      <w:r w:rsidR="00937E78">
        <w:rPr>
          <w:lang w:val="en-GB"/>
        </w:rPr>
        <w:t>reference / Case no</w:t>
      </w:r>
    </w:p>
    <w:p w14:paraId="37EBB341" w14:textId="5CF93516" w:rsidR="00434498" w:rsidRPr="004A4B80" w:rsidRDefault="003D2829" w:rsidP="00434498">
      <w:pPr>
        <w:pStyle w:val="Listeavsnitt"/>
        <w:numPr>
          <w:ilvl w:val="0"/>
          <w:numId w:val="53"/>
        </w:numPr>
        <w:spacing w:line="264" w:lineRule="exact"/>
        <w:contextualSpacing/>
        <w:jc w:val="both"/>
        <w:rPr>
          <w:lang w:val="en-GB"/>
        </w:rPr>
      </w:pPr>
      <w:r>
        <w:rPr>
          <w:lang w:val="en-GB"/>
        </w:rPr>
        <w:t>p</w:t>
      </w:r>
      <w:r w:rsidR="006C2ECF" w:rsidRPr="004A4B80">
        <w:rPr>
          <w:lang w:val="en-GB"/>
        </w:rPr>
        <w:t xml:space="preserve">rice per unit according to </w:t>
      </w:r>
      <w:r w:rsidR="00E23E7A" w:rsidRPr="004A4B80">
        <w:rPr>
          <w:lang w:val="en-GB"/>
        </w:rPr>
        <w:t xml:space="preserve">the </w:t>
      </w:r>
      <w:r w:rsidR="006C2ECF" w:rsidRPr="004A4B80">
        <w:rPr>
          <w:lang w:val="en-GB"/>
        </w:rPr>
        <w:t>contract</w:t>
      </w:r>
    </w:p>
    <w:p w14:paraId="68489FE0" w14:textId="5E08B764" w:rsidR="00434498" w:rsidRPr="004A4B80" w:rsidRDefault="003D2829" w:rsidP="00434498">
      <w:pPr>
        <w:pStyle w:val="Listeavsnitt"/>
        <w:numPr>
          <w:ilvl w:val="0"/>
          <w:numId w:val="53"/>
        </w:numPr>
        <w:spacing w:line="264" w:lineRule="exact"/>
        <w:contextualSpacing/>
        <w:jc w:val="both"/>
        <w:rPr>
          <w:lang w:val="en-GB"/>
        </w:rPr>
      </w:pPr>
      <w:r>
        <w:rPr>
          <w:lang w:val="en-GB"/>
        </w:rPr>
        <w:t>t</w:t>
      </w:r>
      <w:r w:rsidR="006C2ECF" w:rsidRPr="004A4B80">
        <w:rPr>
          <w:lang w:val="en-GB"/>
        </w:rPr>
        <w:t>he attestant's reference number (BID)</w:t>
      </w:r>
    </w:p>
    <w:p w14:paraId="452A375B" w14:textId="66B24494" w:rsidR="00434498" w:rsidRPr="004A4B80" w:rsidRDefault="003D2829" w:rsidP="00434498">
      <w:pPr>
        <w:pStyle w:val="Listeavsnitt"/>
        <w:numPr>
          <w:ilvl w:val="0"/>
          <w:numId w:val="53"/>
        </w:numPr>
        <w:spacing w:line="264" w:lineRule="exact"/>
        <w:contextualSpacing/>
        <w:jc w:val="both"/>
        <w:rPr>
          <w:lang w:val="en-GB"/>
        </w:rPr>
      </w:pPr>
      <w:r>
        <w:rPr>
          <w:lang w:val="en-GB"/>
        </w:rPr>
        <w:t>t</w:t>
      </w:r>
      <w:r w:rsidR="006C2ECF" w:rsidRPr="004A4B80">
        <w:rPr>
          <w:lang w:val="en-GB"/>
        </w:rPr>
        <w:t>he Customer's name and address</w:t>
      </w:r>
    </w:p>
    <w:p w14:paraId="7F9A75DF" w14:textId="27FB4DFA" w:rsidR="00434498" w:rsidRPr="00CE7057" w:rsidRDefault="003D2829" w:rsidP="00434498">
      <w:pPr>
        <w:pStyle w:val="Listeavsnitt"/>
        <w:numPr>
          <w:ilvl w:val="0"/>
          <w:numId w:val="53"/>
        </w:numPr>
        <w:spacing w:line="264" w:lineRule="exact"/>
        <w:contextualSpacing/>
        <w:jc w:val="both"/>
        <w:rPr>
          <w:lang w:val="en-GB"/>
        </w:rPr>
      </w:pPr>
      <w:r>
        <w:rPr>
          <w:lang w:val="en-GB"/>
        </w:rPr>
        <w:t>u</w:t>
      </w:r>
      <w:r w:rsidR="006C2ECF" w:rsidRPr="00CE7057">
        <w:rPr>
          <w:lang w:val="en-GB"/>
        </w:rPr>
        <w:t>nique KID numbers per invoice</w:t>
      </w:r>
    </w:p>
    <w:p w14:paraId="5D898E3D" w14:textId="51310431" w:rsidR="00CE7057" w:rsidRPr="00CE7057" w:rsidRDefault="003D2829" w:rsidP="00CE7057">
      <w:pPr>
        <w:pStyle w:val="Listeavsnitt"/>
        <w:numPr>
          <w:ilvl w:val="0"/>
          <w:numId w:val="53"/>
        </w:numPr>
        <w:rPr>
          <w:lang w:val="en-GB"/>
        </w:rPr>
      </w:pPr>
      <w:r>
        <w:rPr>
          <w:rFonts w:cs="Garamond"/>
          <w:lang w:val="en-GB"/>
        </w:rPr>
        <w:t>f</w:t>
      </w:r>
      <w:r w:rsidR="00CE7057" w:rsidRPr="00CE7057">
        <w:rPr>
          <w:rFonts w:cs="Garamond"/>
          <w:lang w:val="en-GB"/>
        </w:rPr>
        <w:t xml:space="preserve">oreign </w:t>
      </w:r>
      <w:r w:rsidR="00220AF8">
        <w:rPr>
          <w:rFonts w:cs="Garamond"/>
          <w:lang w:val="en-GB"/>
        </w:rPr>
        <w:t>Supplier</w:t>
      </w:r>
      <w:r w:rsidR="00CE7057" w:rsidRPr="00CE7057">
        <w:rPr>
          <w:rFonts w:cs="Garamond"/>
          <w:lang w:val="en-GB"/>
        </w:rPr>
        <w:t xml:space="preserve">s shall use the following organisation number for declaration of Products: </w:t>
      </w:r>
      <w:r w:rsidR="00CE7057" w:rsidRPr="00CE7057">
        <w:rPr>
          <w:lang w:val="en-GB"/>
        </w:rPr>
        <w:t>915 429 785</w:t>
      </w:r>
    </w:p>
    <w:p w14:paraId="46EBC24B" w14:textId="77777777" w:rsidR="00CE7057" w:rsidRPr="004A4B80" w:rsidRDefault="00CE7057" w:rsidP="00CE7057">
      <w:pPr>
        <w:pStyle w:val="Listeavsnitt"/>
        <w:numPr>
          <w:ilvl w:val="0"/>
          <w:numId w:val="0"/>
        </w:numPr>
        <w:spacing w:line="264" w:lineRule="exact"/>
        <w:ind w:left="720"/>
        <w:contextualSpacing/>
        <w:jc w:val="both"/>
        <w:rPr>
          <w:lang w:val="en-GB"/>
        </w:rPr>
      </w:pPr>
    </w:p>
    <w:p w14:paraId="4B65ABD6" w14:textId="56B77BAD" w:rsidR="006D62D8" w:rsidRDefault="006C2ECF" w:rsidP="006D62D8">
      <w:pPr>
        <w:rPr>
          <w:lang w:val="en-GB"/>
        </w:rPr>
      </w:pPr>
      <w:r w:rsidRPr="004A4B80">
        <w:rPr>
          <w:lang w:val="en-GB"/>
        </w:rPr>
        <w:t xml:space="preserve">Invoice information may be changed during the contract period if the </w:t>
      </w:r>
      <w:r w:rsidR="0035528F" w:rsidRPr="004A4B80">
        <w:rPr>
          <w:lang w:val="en-GB"/>
        </w:rPr>
        <w:t>Customer</w:t>
      </w:r>
      <w:r w:rsidRPr="004A4B80">
        <w:rPr>
          <w:lang w:val="en-GB"/>
        </w:rPr>
        <w:t xml:space="preserve"> so wishes. </w:t>
      </w:r>
    </w:p>
    <w:p w14:paraId="5BC7B3F8" w14:textId="55071B4B" w:rsidR="00CE7057" w:rsidRPr="004A4B80" w:rsidRDefault="00CE7057" w:rsidP="006D62D8">
      <w:pPr>
        <w:rPr>
          <w:lang w:val="en-GB"/>
        </w:rPr>
      </w:pPr>
      <w:r w:rsidRPr="00CE7057">
        <w:rPr>
          <w:lang w:val="en-GB"/>
        </w:rPr>
        <w:t>The invoice shall not include more personal data than required for accounting and control purposes. Special categories of personal data cf. GDPR art. 9 shall not be included in the invoice.</w:t>
      </w:r>
    </w:p>
    <w:p w14:paraId="17B94DAB" w14:textId="7F886C52" w:rsidR="00E76D0E" w:rsidRPr="004A4B80" w:rsidRDefault="006C2ECF" w:rsidP="00E76D0E">
      <w:pPr>
        <w:pStyle w:val="Overskrift2-nummerertPolitiet"/>
        <w:rPr>
          <w:lang w:val="en-GB"/>
        </w:rPr>
      </w:pPr>
      <w:bookmarkStart w:id="94" w:name="_Toc222921253"/>
      <w:bookmarkEnd w:id="92"/>
      <w:bookmarkEnd w:id="93"/>
      <w:r w:rsidRPr="004A4B80">
        <w:rPr>
          <w:lang w:val="en-GB"/>
        </w:rPr>
        <w:t>Transfer of invoices</w:t>
      </w:r>
      <w:bookmarkEnd w:id="94"/>
    </w:p>
    <w:p w14:paraId="3404D387" w14:textId="4FB84E3F" w:rsidR="003A6A90" w:rsidRPr="004A4B80" w:rsidRDefault="00220AF8" w:rsidP="00E76D0E">
      <w:pPr>
        <w:rPr>
          <w:lang w:val="en-GB"/>
        </w:rPr>
      </w:pPr>
      <w:r>
        <w:rPr>
          <w:lang w:val="en-GB"/>
        </w:rPr>
        <w:t>Supplier</w:t>
      </w:r>
      <w:r w:rsidR="006C2ECF" w:rsidRPr="004A4B80">
        <w:rPr>
          <w:lang w:val="en-GB"/>
        </w:rPr>
        <w:t xml:space="preserve"> who transfers the invoice to a third party for collection, is still responsible towards the </w:t>
      </w:r>
      <w:r w:rsidR="0035528F" w:rsidRPr="004A4B80">
        <w:rPr>
          <w:lang w:val="en-GB"/>
        </w:rPr>
        <w:t>Customer</w:t>
      </w:r>
      <w:r w:rsidR="006C2ECF" w:rsidRPr="004A4B80">
        <w:rPr>
          <w:lang w:val="en-GB"/>
        </w:rPr>
        <w:t xml:space="preserve"> for any complaints or recourse claims</w:t>
      </w:r>
      <w:r w:rsidR="00E76D0E" w:rsidRPr="004A4B80">
        <w:rPr>
          <w:lang w:val="en-GB"/>
        </w:rPr>
        <w:t>.</w:t>
      </w:r>
    </w:p>
    <w:p w14:paraId="655589E3" w14:textId="62C22E37" w:rsidR="00E76D0E" w:rsidRPr="004A4B80" w:rsidRDefault="006C2ECF" w:rsidP="00E76D0E">
      <w:pPr>
        <w:pStyle w:val="Overskrift1-nummerertPolitiet"/>
        <w:rPr>
          <w:lang w:val="en-GB"/>
        </w:rPr>
      </w:pPr>
      <w:bookmarkStart w:id="95" w:name="_Toc222921254"/>
      <w:r w:rsidRPr="004A4B80">
        <w:rPr>
          <w:lang w:val="en-GB"/>
        </w:rPr>
        <w:lastRenderedPageBreak/>
        <w:t>Breach of contract</w:t>
      </w:r>
      <w:bookmarkEnd w:id="95"/>
    </w:p>
    <w:p w14:paraId="1D97AFE6" w14:textId="494BFCEC" w:rsidR="00E76D0E" w:rsidRPr="004A4B80" w:rsidRDefault="006C2ECF" w:rsidP="00E76D0E">
      <w:pPr>
        <w:pStyle w:val="Overskrift2-nummerertPolitiet"/>
        <w:rPr>
          <w:snapToGrid w:val="0"/>
          <w:lang w:val="en-GB"/>
        </w:rPr>
      </w:pPr>
      <w:bookmarkStart w:id="96" w:name="_Toc222921255"/>
      <w:r w:rsidRPr="004A4B80">
        <w:rPr>
          <w:snapToGrid w:val="0"/>
          <w:lang w:val="en-GB"/>
        </w:rPr>
        <w:t xml:space="preserve">The </w:t>
      </w:r>
      <w:r w:rsidR="00220AF8">
        <w:rPr>
          <w:snapToGrid w:val="0"/>
          <w:lang w:val="en-GB"/>
        </w:rPr>
        <w:t>Supplier</w:t>
      </w:r>
      <w:r w:rsidR="00BD4CAC" w:rsidRPr="004A4B80">
        <w:rPr>
          <w:snapToGrid w:val="0"/>
          <w:lang w:val="en-GB"/>
        </w:rPr>
        <w:t>'s breach of contract</w:t>
      </w:r>
      <w:bookmarkEnd w:id="96"/>
    </w:p>
    <w:p w14:paraId="5F43BA48" w14:textId="19FD0CEC" w:rsidR="00E76D0E" w:rsidRPr="004A4B80" w:rsidRDefault="006C2ECF" w:rsidP="00E76D0E">
      <w:pPr>
        <w:pStyle w:val="Overskrift3-nummerertPolitiet"/>
        <w:rPr>
          <w:lang w:val="en-GB"/>
        </w:rPr>
      </w:pPr>
      <w:bookmarkStart w:id="97" w:name="_Toc222921256"/>
      <w:r w:rsidRPr="004A4B80">
        <w:rPr>
          <w:lang w:val="en-GB"/>
        </w:rPr>
        <w:t>What is deemed breach of contract</w:t>
      </w:r>
      <w:bookmarkEnd w:id="97"/>
    </w:p>
    <w:p w14:paraId="3F314F77" w14:textId="611CD808" w:rsidR="00BD4CAC" w:rsidRPr="004A4B80" w:rsidRDefault="006C2ECF" w:rsidP="00FD018F">
      <w:pPr>
        <w:rPr>
          <w:lang w:val="en-GB"/>
        </w:rPr>
      </w:pPr>
      <w:bookmarkStart w:id="98" w:name="_Toc231043775"/>
      <w:bookmarkStart w:id="99" w:name="_Toc244416197"/>
      <w:bookmarkStart w:id="100" w:name="_Toc244536065"/>
      <w:bookmarkStart w:id="101" w:name="_Toc388877866"/>
      <w:bookmarkStart w:id="102" w:name="_Toc62766164"/>
      <w:r w:rsidRPr="004A4B80">
        <w:rPr>
          <w:lang w:val="en-GB"/>
        </w:rPr>
        <w:t xml:space="preserve">There is a breach on the </w:t>
      </w:r>
      <w:r w:rsidR="007744E4" w:rsidRPr="004A4B80">
        <w:rPr>
          <w:lang w:val="en-GB"/>
        </w:rPr>
        <w:t>part</w:t>
      </w:r>
      <w:r w:rsidRPr="004A4B80">
        <w:rPr>
          <w:lang w:val="en-GB"/>
        </w:rPr>
        <w:t xml:space="preserve"> of the </w:t>
      </w:r>
      <w:r w:rsidR="00220AF8">
        <w:rPr>
          <w:lang w:val="en-GB"/>
        </w:rPr>
        <w:t>Supplier</w:t>
      </w:r>
      <w:r w:rsidRPr="004A4B80">
        <w:rPr>
          <w:lang w:val="en-GB"/>
        </w:rPr>
        <w:t xml:space="preserve"> if there are defects in the </w:t>
      </w:r>
      <w:r w:rsidR="00917121" w:rsidRPr="004A4B80">
        <w:rPr>
          <w:lang w:val="en-GB"/>
        </w:rPr>
        <w:t>P</w:t>
      </w:r>
      <w:r w:rsidRPr="004A4B80">
        <w:rPr>
          <w:lang w:val="en-GB"/>
        </w:rPr>
        <w:t xml:space="preserve">roduct, including, but not limited to, </w:t>
      </w:r>
      <w:r w:rsidR="007744E4" w:rsidRPr="004A4B80">
        <w:rPr>
          <w:lang w:val="en-GB"/>
        </w:rPr>
        <w:t xml:space="preserve">that </w:t>
      </w:r>
      <w:r w:rsidRPr="004A4B80">
        <w:rPr>
          <w:lang w:val="en-GB"/>
        </w:rPr>
        <w:t xml:space="preserve">the </w:t>
      </w:r>
      <w:r w:rsidR="00917121" w:rsidRPr="004A4B80">
        <w:rPr>
          <w:lang w:val="en-GB"/>
        </w:rPr>
        <w:t>P</w:t>
      </w:r>
      <w:r w:rsidRPr="004A4B80">
        <w:rPr>
          <w:lang w:val="en-GB"/>
        </w:rPr>
        <w:t xml:space="preserve">roduct </w:t>
      </w:r>
      <w:r w:rsidR="007744E4" w:rsidRPr="004A4B80">
        <w:rPr>
          <w:lang w:val="en-GB"/>
        </w:rPr>
        <w:t xml:space="preserve">is </w:t>
      </w:r>
      <w:r w:rsidRPr="004A4B80">
        <w:rPr>
          <w:lang w:val="en-GB"/>
        </w:rPr>
        <w:t xml:space="preserve">not </w:t>
      </w:r>
      <w:r w:rsidR="007744E4" w:rsidRPr="004A4B80">
        <w:rPr>
          <w:lang w:val="en-GB"/>
        </w:rPr>
        <w:t xml:space="preserve">in compliance </w:t>
      </w:r>
      <w:r w:rsidRPr="004A4B80">
        <w:rPr>
          <w:lang w:val="en-GB"/>
        </w:rPr>
        <w:t>with the functions and requirements</w:t>
      </w:r>
      <w:r w:rsidR="007744E4" w:rsidRPr="004A4B80">
        <w:rPr>
          <w:lang w:val="en-GB"/>
        </w:rPr>
        <w:t xml:space="preserve"> that are agreed</w:t>
      </w:r>
      <w:r w:rsidRPr="004A4B80">
        <w:rPr>
          <w:lang w:val="en-GB"/>
        </w:rPr>
        <w:t xml:space="preserve">. There is also a breach if the </w:t>
      </w:r>
      <w:r w:rsidR="00220AF8">
        <w:rPr>
          <w:lang w:val="en-GB"/>
        </w:rPr>
        <w:t>Supplier</w:t>
      </w:r>
      <w:r w:rsidRPr="004A4B80">
        <w:rPr>
          <w:lang w:val="en-GB"/>
        </w:rPr>
        <w:t xml:space="preserve"> does not </w:t>
      </w:r>
      <w:r w:rsidR="007744E4" w:rsidRPr="004A4B80">
        <w:rPr>
          <w:lang w:val="en-GB"/>
        </w:rPr>
        <w:t xml:space="preserve">fulfil other </w:t>
      </w:r>
      <w:r w:rsidRPr="004A4B80">
        <w:rPr>
          <w:lang w:val="en-GB"/>
        </w:rPr>
        <w:t xml:space="preserve">obligations under the contract, including, but not limited to duty of confidentiality and duty to deliver on time. </w:t>
      </w:r>
    </w:p>
    <w:p w14:paraId="0DB5CC2F" w14:textId="41815C91" w:rsidR="00BD4CAC" w:rsidRPr="004A4B80" w:rsidRDefault="006C2ECF" w:rsidP="00BD4CAC">
      <w:pPr>
        <w:rPr>
          <w:lang w:val="en-GB"/>
        </w:rPr>
      </w:pPr>
      <w:r w:rsidRPr="004A4B80">
        <w:rPr>
          <w:lang w:val="en-GB"/>
        </w:rPr>
        <w:t xml:space="preserve">However, there is no breach if the situation </w:t>
      </w:r>
      <w:r w:rsidR="007744E4" w:rsidRPr="004A4B80">
        <w:rPr>
          <w:lang w:val="en-GB"/>
        </w:rPr>
        <w:t xml:space="preserve">is caused by </w:t>
      </w:r>
      <w:r w:rsidRPr="004A4B80">
        <w:rPr>
          <w:lang w:val="en-GB"/>
        </w:rPr>
        <w:t xml:space="preserve">circumstances </w:t>
      </w:r>
      <w:r w:rsidR="007744E4" w:rsidRPr="004A4B80">
        <w:rPr>
          <w:lang w:val="en-GB"/>
        </w:rPr>
        <w:t>attributable to</w:t>
      </w:r>
      <w:r w:rsidRPr="004A4B80">
        <w:rPr>
          <w:lang w:val="en-GB"/>
        </w:rPr>
        <w:t xml:space="preserve"> the </w:t>
      </w:r>
      <w:r w:rsidR="0035528F" w:rsidRPr="004A4B80">
        <w:rPr>
          <w:lang w:val="en-GB"/>
        </w:rPr>
        <w:t>Customer</w:t>
      </w:r>
      <w:r w:rsidRPr="004A4B80">
        <w:rPr>
          <w:lang w:val="en-GB"/>
        </w:rPr>
        <w:t xml:space="preserve"> or force majeure. </w:t>
      </w:r>
    </w:p>
    <w:p w14:paraId="0E6DE9D0" w14:textId="30453197" w:rsidR="00BD4CAC" w:rsidRPr="004A4B80" w:rsidRDefault="006C2ECF" w:rsidP="00BD4CAC">
      <w:pPr>
        <w:rPr>
          <w:lang w:val="en-GB"/>
        </w:rPr>
      </w:pPr>
      <w:r w:rsidRPr="004A4B80">
        <w:rPr>
          <w:lang w:val="en-GB"/>
        </w:rPr>
        <w:t xml:space="preserve">The </w:t>
      </w:r>
      <w:r w:rsidR="0035528F" w:rsidRPr="004A4B80">
        <w:rPr>
          <w:lang w:val="en-GB"/>
        </w:rPr>
        <w:t>Customer</w:t>
      </w:r>
      <w:r w:rsidRPr="004A4B80">
        <w:rPr>
          <w:lang w:val="en-GB"/>
        </w:rPr>
        <w:t xml:space="preserve"> shall </w:t>
      </w:r>
      <w:r w:rsidR="007744E4" w:rsidRPr="004A4B80">
        <w:rPr>
          <w:lang w:val="en-GB"/>
        </w:rPr>
        <w:t xml:space="preserve">submit </w:t>
      </w:r>
      <w:r w:rsidRPr="004A4B80">
        <w:rPr>
          <w:lang w:val="en-GB"/>
        </w:rPr>
        <w:t xml:space="preserve">a written complaint without undue delay after </w:t>
      </w:r>
      <w:r w:rsidR="007744E4" w:rsidRPr="004A4B80">
        <w:rPr>
          <w:lang w:val="en-GB"/>
        </w:rPr>
        <w:t xml:space="preserve">the breach has been </w:t>
      </w:r>
      <w:r w:rsidRPr="004A4B80">
        <w:rPr>
          <w:lang w:val="en-GB"/>
        </w:rPr>
        <w:t>discovered</w:t>
      </w:r>
      <w:r w:rsidR="007744E4" w:rsidRPr="004A4B80">
        <w:rPr>
          <w:lang w:val="en-GB"/>
        </w:rPr>
        <w:t xml:space="preserve"> or ought to have been discovered</w:t>
      </w:r>
      <w:r w:rsidRPr="004A4B80">
        <w:rPr>
          <w:lang w:val="en-GB"/>
        </w:rPr>
        <w:t xml:space="preserve">. </w:t>
      </w:r>
    </w:p>
    <w:p w14:paraId="2359DFCD" w14:textId="7601991C" w:rsidR="00E76D0E" w:rsidRPr="004A4B80" w:rsidRDefault="006C2ECF" w:rsidP="00E76D0E">
      <w:pPr>
        <w:pStyle w:val="Overskrift3-nummerertPolitiet"/>
        <w:rPr>
          <w:lang w:val="en-GB"/>
        </w:rPr>
      </w:pPr>
      <w:bookmarkStart w:id="103" w:name="_Toc222921257"/>
      <w:bookmarkEnd w:id="98"/>
      <w:bookmarkEnd w:id="99"/>
      <w:bookmarkEnd w:id="100"/>
      <w:bookmarkEnd w:id="101"/>
      <w:bookmarkEnd w:id="102"/>
      <w:r w:rsidRPr="004A4B80">
        <w:rPr>
          <w:lang w:val="en-GB"/>
        </w:rPr>
        <w:t>Infringement of the intellectual property rights of others (defect in title)</w:t>
      </w:r>
      <w:bookmarkEnd w:id="103"/>
    </w:p>
    <w:p w14:paraId="30864E6D" w14:textId="391ADA32" w:rsidR="003A6A90" w:rsidRPr="004A4B80" w:rsidRDefault="006C2ECF" w:rsidP="00751B69">
      <w:pPr>
        <w:rPr>
          <w:lang w:val="en-GB"/>
        </w:rPr>
      </w:pPr>
      <w:bookmarkStart w:id="104" w:name="_Ref243896995"/>
      <w:bookmarkStart w:id="105" w:name="_Toc388877867"/>
      <w:bookmarkStart w:id="106" w:name="_Toc62766165"/>
      <w:r w:rsidRPr="004A4B80">
        <w:rPr>
          <w:lang w:val="en-GB"/>
        </w:rPr>
        <w:t xml:space="preserve">If deliveries under this </w:t>
      </w:r>
      <w:r w:rsidR="0041008D">
        <w:rPr>
          <w:lang w:val="en-GB"/>
        </w:rPr>
        <w:t>A</w:t>
      </w:r>
      <w:r w:rsidRPr="004A4B80">
        <w:rPr>
          <w:lang w:val="en-GB"/>
        </w:rPr>
        <w:t>greement infringe</w:t>
      </w:r>
      <w:r w:rsidR="008005C9" w:rsidRPr="004A4B80">
        <w:rPr>
          <w:lang w:val="en-GB"/>
        </w:rPr>
        <w:t xml:space="preserve"> </w:t>
      </w:r>
      <w:r w:rsidRPr="004A4B80">
        <w:rPr>
          <w:lang w:val="en-GB"/>
        </w:rPr>
        <w:t xml:space="preserve">the copyright or any other intellectual property rights </w:t>
      </w:r>
      <w:r w:rsidR="007744E4" w:rsidRPr="004A4B80">
        <w:rPr>
          <w:lang w:val="en-GB"/>
        </w:rPr>
        <w:t>belonging to</w:t>
      </w:r>
      <w:r w:rsidRPr="004A4B80">
        <w:rPr>
          <w:lang w:val="en-GB"/>
        </w:rPr>
        <w:t xml:space="preserve"> others, the </w:t>
      </w:r>
      <w:r w:rsidR="00220AF8">
        <w:rPr>
          <w:lang w:val="en-GB"/>
        </w:rPr>
        <w:t>Supplier</w:t>
      </w:r>
      <w:r w:rsidRPr="004A4B80">
        <w:rPr>
          <w:lang w:val="en-GB"/>
        </w:rPr>
        <w:t xml:space="preserve"> </w:t>
      </w:r>
      <w:r w:rsidR="007744E4" w:rsidRPr="004A4B80">
        <w:rPr>
          <w:lang w:val="en-GB"/>
        </w:rPr>
        <w:t>is obliged to</w:t>
      </w:r>
      <w:r w:rsidRPr="004A4B80">
        <w:rPr>
          <w:lang w:val="en-GB"/>
        </w:rPr>
        <w:t xml:space="preserve"> </w:t>
      </w:r>
      <w:r w:rsidR="007744E4" w:rsidRPr="004A4B80">
        <w:rPr>
          <w:lang w:val="en-GB"/>
        </w:rPr>
        <w:t>keep the Customer harmless</w:t>
      </w:r>
      <w:r w:rsidRPr="004A4B80">
        <w:rPr>
          <w:lang w:val="en-GB"/>
        </w:rPr>
        <w:t xml:space="preserve">, either by providing the </w:t>
      </w:r>
      <w:r w:rsidR="0035528F" w:rsidRPr="004A4B80">
        <w:rPr>
          <w:lang w:val="en-GB"/>
        </w:rPr>
        <w:t>Customer</w:t>
      </w:r>
      <w:r w:rsidRPr="004A4B80">
        <w:rPr>
          <w:lang w:val="en-GB"/>
        </w:rPr>
        <w:t xml:space="preserve"> with the missing right</w:t>
      </w:r>
      <w:r w:rsidR="007744E4" w:rsidRPr="004A4B80">
        <w:rPr>
          <w:lang w:val="en-GB"/>
        </w:rPr>
        <w:t xml:space="preserve">, </w:t>
      </w:r>
      <w:r w:rsidRPr="004A4B80">
        <w:rPr>
          <w:lang w:val="en-GB"/>
        </w:rPr>
        <w:t xml:space="preserve">or </w:t>
      </w:r>
      <w:r w:rsidR="007744E4" w:rsidRPr="004A4B80">
        <w:rPr>
          <w:lang w:val="en-GB"/>
        </w:rPr>
        <w:t xml:space="preserve">by </w:t>
      </w:r>
      <w:r w:rsidRPr="004A4B80">
        <w:rPr>
          <w:lang w:val="en-GB"/>
        </w:rPr>
        <w:t xml:space="preserve">providing the right of disposal to </w:t>
      </w:r>
      <w:r w:rsidR="007744E4" w:rsidRPr="004A4B80">
        <w:rPr>
          <w:lang w:val="en-GB"/>
        </w:rPr>
        <w:t>a delivery that as a minimum is equivalent</w:t>
      </w:r>
      <w:r w:rsidRPr="004A4B80">
        <w:rPr>
          <w:lang w:val="en-GB"/>
        </w:rPr>
        <w:t>.</w:t>
      </w:r>
      <w:r w:rsidR="00021058" w:rsidRPr="004A4B80">
        <w:rPr>
          <w:lang w:val="en-GB"/>
        </w:rPr>
        <w:t xml:space="preserve"> </w:t>
      </w:r>
    </w:p>
    <w:p w14:paraId="51A42425" w14:textId="723BE264" w:rsidR="00751B69" w:rsidRDefault="006C2ECF" w:rsidP="00751B69">
      <w:pPr>
        <w:rPr>
          <w:lang w:val="en-GB"/>
        </w:rPr>
      </w:pPr>
      <w:bookmarkStart w:id="107" w:name="_Hlk120187288"/>
      <w:r w:rsidRPr="004A4B80">
        <w:rPr>
          <w:lang w:val="en-GB"/>
        </w:rPr>
        <w:t xml:space="preserve">Furthermore, the </w:t>
      </w:r>
      <w:r w:rsidR="00220AF8">
        <w:rPr>
          <w:lang w:val="en-GB"/>
        </w:rPr>
        <w:t>Supplier</w:t>
      </w:r>
      <w:r w:rsidRPr="004A4B80">
        <w:rPr>
          <w:lang w:val="en-GB"/>
        </w:rPr>
        <w:t xml:space="preserve"> shall keep the Customer fully indemnified in respect to any liability for damages imposed on it in relation to a third party and any legal costs incurred, including the Customer’s own costs connected to dealing with the case, in connection with a defect in title. The Customer may also claim damages in respect of other loss pursuant to the provisions of </w:t>
      </w:r>
      <w:r w:rsidR="00220E30" w:rsidRPr="004A4B80">
        <w:rPr>
          <w:lang w:val="en-GB"/>
        </w:rPr>
        <w:t>C</w:t>
      </w:r>
      <w:r w:rsidRPr="004A4B80">
        <w:rPr>
          <w:lang w:val="en-GB"/>
        </w:rPr>
        <w:t>lauses 8.7 and 8.8.</w:t>
      </w:r>
    </w:p>
    <w:p w14:paraId="69ECB4B7" w14:textId="607A99A6" w:rsidR="00E76D0E" w:rsidRPr="004A4B80" w:rsidRDefault="006C2ECF" w:rsidP="00E76D0E">
      <w:pPr>
        <w:pStyle w:val="Overskrift3-nummerertPolitiet"/>
        <w:rPr>
          <w:lang w:val="en-GB"/>
        </w:rPr>
      </w:pPr>
      <w:bookmarkStart w:id="108" w:name="_Toc222921258"/>
      <w:bookmarkEnd w:id="104"/>
      <w:bookmarkEnd w:id="105"/>
      <w:bookmarkEnd w:id="106"/>
      <w:bookmarkEnd w:id="107"/>
      <w:r w:rsidRPr="004A4B80">
        <w:rPr>
          <w:lang w:val="en-GB"/>
        </w:rPr>
        <w:t>Remedies</w:t>
      </w:r>
      <w:bookmarkEnd w:id="108"/>
    </w:p>
    <w:p w14:paraId="079440AC" w14:textId="486B11F8" w:rsidR="001B2471" w:rsidRPr="004A4B80" w:rsidRDefault="006C2ECF" w:rsidP="00EE5E2B">
      <w:pPr>
        <w:rPr>
          <w:lang w:val="en-GB"/>
        </w:rPr>
      </w:pPr>
      <w:bookmarkStart w:id="109" w:name="_Toc388877868"/>
      <w:bookmarkStart w:id="110" w:name="_Toc62766166"/>
      <w:r w:rsidRPr="004A4B80">
        <w:rPr>
          <w:lang w:val="en-GB"/>
        </w:rPr>
        <w:t xml:space="preserve">The </w:t>
      </w:r>
      <w:r w:rsidR="00220AF8">
        <w:rPr>
          <w:lang w:val="en-GB"/>
        </w:rPr>
        <w:t>Supplier</w:t>
      </w:r>
      <w:r w:rsidRPr="004A4B80">
        <w:rPr>
          <w:lang w:val="en-GB"/>
        </w:rPr>
        <w:t xml:space="preserve"> shall, as soon as possible and for </w:t>
      </w:r>
      <w:r w:rsidR="00136F64" w:rsidRPr="004A4B80">
        <w:rPr>
          <w:lang w:val="en-GB"/>
        </w:rPr>
        <w:t>its</w:t>
      </w:r>
      <w:r w:rsidRPr="004A4B80">
        <w:rPr>
          <w:lang w:val="en-GB"/>
        </w:rPr>
        <w:t xml:space="preserve"> own account, </w:t>
      </w:r>
      <w:r w:rsidR="00021058" w:rsidRPr="004A4B80">
        <w:rPr>
          <w:lang w:val="en-GB"/>
        </w:rPr>
        <w:t>cure</w:t>
      </w:r>
      <w:r w:rsidRPr="004A4B80">
        <w:rPr>
          <w:lang w:val="en-GB"/>
        </w:rPr>
        <w:t xml:space="preserve"> defects, replace defective </w:t>
      </w:r>
      <w:r w:rsidR="00917121" w:rsidRPr="004A4B80">
        <w:rPr>
          <w:lang w:val="en-GB"/>
        </w:rPr>
        <w:t>P</w:t>
      </w:r>
      <w:r w:rsidR="00021058" w:rsidRPr="004A4B80">
        <w:rPr>
          <w:lang w:val="en-GB"/>
        </w:rPr>
        <w:t>roducts</w:t>
      </w:r>
      <w:r w:rsidRPr="004A4B80">
        <w:rPr>
          <w:lang w:val="en-GB"/>
        </w:rPr>
        <w:t xml:space="preserve"> or in other way</w:t>
      </w:r>
      <w:r w:rsidR="00021058" w:rsidRPr="004A4B80">
        <w:rPr>
          <w:lang w:val="en-GB"/>
        </w:rPr>
        <w:t>s</w:t>
      </w:r>
      <w:r w:rsidRPr="004A4B80">
        <w:rPr>
          <w:lang w:val="en-GB"/>
        </w:rPr>
        <w:t xml:space="preserve"> rectify </w:t>
      </w:r>
      <w:r w:rsidR="00021058" w:rsidRPr="004A4B80">
        <w:rPr>
          <w:lang w:val="en-GB"/>
        </w:rPr>
        <w:t xml:space="preserve">the breach so that </w:t>
      </w:r>
      <w:r w:rsidR="00220E30" w:rsidRPr="004A4B80">
        <w:rPr>
          <w:lang w:val="en-GB"/>
        </w:rPr>
        <w:t>the</w:t>
      </w:r>
      <w:r w:rsidRPr="004A4B80">
        <w:rPr>
          <w:lang w:val="en-GB"/>
        </w:rPr>
        <w:t xml:space="preserve"> agreed specifications and contractual conditions</w:t>
      </w:r>
      <w:r w:rsidR="00021058" w:rsidRPr="004A4B80">
        <w:rPr>
          <w:lang w:val="en-GB"/>
        </w:rPr>
        <w:t xml:space="preserve"> are fulfilled</w:t>
      </w:r>
      <w:r w:rsidRPr="004A4B80">
        <w:rPr>
          <w:lang w:val="en-GB"/>
        </w:rPr>
        <w:t>.</w:t>
      </w:r>
    </w:p>
    <w:p w14:paraId="5B4B6792" w14:textId="20BDD1C7" w:rsidR="001B2471" w:rsidRPr="004A4B80" w:rsidRDefault="006C2ECF" w:rsidP="00EE5E2B">
      <w:pPr>
        <w:rPr>
          <w:lang w:val="en-GB"/>
        </w:rPr>
      </w:pPr>
      <w:r w:rsidRPr="004A4B80">
        <w:rPr>
          <w:lang w:val="en-GB"/>
        </w:rPr>
        <w:t xml:space="preserve">It is an aim for the remedies to fulfil contractual conditions, including, but not limited to, causing the </w:t>
      </w:r>
      <w:r w:rsidR="00917121" w:rsidRPr="004A4B80">
        <w:rPr>
          <w:lang w:val="en-GB"/>
        </w:rPr>
        <w:t>P</w:t>
      </w:r>
      <w:r w:rsidRPr="004A4B80">
        <w:rPr>
          <w:lang w:val="en-GB"/>
        </w:rPr>
        <w:t xml:space="preserve">roduct to have the specified quality and to function as </w:t>
      </w:r>
      <w:r w:rsidR="007E56E0" w:rsidRPr="004A4B80">
        <w:rPr>
          <w:lang w:val="en-GB"/>
        </w:rPr>
        <w:t>intended</w:t>
      </w:r>
      <w:r w:rsidRPr="004A4B80">
        <w:rPr>
          <w:lang w:val="en-GB"/>
        </w:rPr>
        <w:t xml:space="preserve">. Remedies can either be repairs, delivery of substitute </w:t>
      </w:r>
      <w:r w:rsidR="00917121" w:rsidRPr="004A4B80">
        <w:rPr>
          <w:lang w:val="en-GB"/>
        </w:rPr>
        <w:t>P</w:t>
      </w:r>
      <w:r w:rsidR="00156459" w:rsidRPr="004A4B80">
        <w:rPr>
          <w:lang w:val="en-GB"/>
        </w:rPr>
        <w:t>roduct</w:t>
      </w:r>
      <w:r w:rsidRPr="004A4B80">
        <w:rPr>
          <w:lang w:val="en-GB"/>
        </w:rPr>
        <w:t xml:space="preserve">, supplementary delivery or replacement of personnel/contacts. </w:t>
      </w:r>
    </w:p>
    <w:p w14:paraId="12FF7DB4" w14:textId="010EBF9E" w:rsidR="00EE5E2B" w:rsidRPr="004A4B80" w:rsidRDefault="006C2ECF" w:rsidP="00EE5E2B">
      <w:pPr>
        <w:rPr>
          <w:lang w:val="en-GB"/>
        </w:rPr>
      </w:pPr>
      <w:r w:rsidRPr="004A4B80">
        <w:rPr>
          <w:lang w:val="en-GB"/>
        </w:rPr>
        <w:t xml:space="preserve">The </w:t>
      </w:r>
      <w:r w:rsidR="001B2471" w:rsidRPr="004A4B80">
        <w:rPr>
          <w:lang w:val="en-GB"/>
        </w:rPr>
        <w:t xml:space="preserve">work on remedying defects shall be regarded as a rush order and shall be carried out as soon as possible and have first priority in the </w:t>
      </w:r>
      <w:r w:rsidR="00220AF8">
        <w:rPr>
          <w:lang w:val="en-GB"/>
        </w:rPr>
        <w:t>Supplier</w:t>
      </w:r>
      <w:r w:rsidR="001B2471" w:rsidRPr="004A4B80">
        <w:rPr>
          <w:lang w:val="en-GB"/>
        </w:rPr>
        <w:t>'s entire organisation</w:t>
      </w:r>
      <w:r w:rsidRPr="004A4B80">
        <w:rPr>
          <w:lang w:val="en-GB"/>
        </w:rPr>
        <w:t>.</w:t>
      </w:r>
    </w:p>
    <w:p w14:paraId="64C67897" w14:textId="3006C034" w:rsidR="00E76D0E" w:rsidRPr="004A4B80" w:rsidRDefault="006C2ECF" w:rsidP="00E76D0E">
      <w:pPr>
        <w:pStyle w:val="Overskrift2-nummerertPolitiet"/>
        <w:rPr>
          <w:lang w:val="en-GB"/>
        </w:rPr>
      </w:pPr>
      <w:bookmarkStart w:id="111" w:name="_Toc222921259"/>
      <w:bookmarkEnd w:id="109"/>
      <w:bookmarkEnd w:id="110"/>
      <w:r w:rsidRPr="004A4B80">
        <w:rPr>
          <w:lang w:val="en-GB"/>
        </w:rPr>
        <w:t xml:space="preserve">The </w:t>
      </w:r>
      <w:r w:rsidR="0035528F" w:rsidRPr="004A4B80">
        <w:rPr>
          <w:lang w:val="en-GB"/>
        </w:rPr>
        <w:t>Customer</w:t>
      </w:r>
      <w:r w:rsidR="006A7D0A" w:rsidRPr="004A4B80">
        <w:rPr>
          <w:lang w:val="en-GB"/>
        </w:rPr>
        <w:t>'s breach of contract</w:t>
      </w:r>
      <w:bookmarkEnd w:id="111"/>
    </w:p>
    <w:p w14:paraId="2D0D1911" w14:textId="5F237BC4" w:rsidR="00E76D0E" w:rsidRPr="004A4B80" w:rsidRDefault="006C2ECF" w:rsidP="00E76D0E">
      <w:pPr>
        <w:pStyle w:val="Overskrift3-nummerertPolitiet"/>
        <w:rPr>
          <w:lang w:val="en-GB"/>
        </w:rPr>
      </w:pPr>
      <w:bookmarkStart w:id="112" w:name="_Toc222921260"/>
      <w:r w:rsidRPr="004A4B80">
        <w:rPr>
          <w:lang w:val="en-GB"/>
        </w:rPr>
        <w:t>What is deemed breach of contract</w:t>
      </w:r>
      <w:bookmarkEnd w:id="112"/>
    </w:p>
    <w:p w14:paraId="4E7876F5" w14:textId="6DA049B5" w:rsidR="00EE5E2B" w:rsidRPr="004A4B80" w:rsidRDefault="006C2ECF" w:rsidP="00EE5E2B">
      <w:pPr>
        <w:rPr>
          <w:lang w:val="en-GB"/>
        </w:rPr>
      </w:pPr>
      <w:bookmarkStart w:id="113" w:name="_Toc62766168"/>
      <w:r w:rsidRPr="004A4B80">
        <w:rPr>
          <w:lang w:val="en-GB"/>
        </w:rPr>
        <w:t xml:space="preserve">The </w:t>
      </w:r>
      <w:r w:rsidR="0035528F" w:rsidRPr="004A4B80">
        <w:rPr>
          <w:lang w:val="en-GB"/>
        </w:rPr>
        <w:t>Customer</w:t>
      </w:r>
      <w:r w:rsidRPr="004A4B80">
        <w:rPr>
          <w:lang w:val="en-GB"/>
        </w:rPr>
        <w:t xml:space="preserve"> is in breach of contract if </w:t>
      </w:r>
      <w:r w:rsidR="00136F64" w:rsidRPr="004A4B80">
        <w:rPr>
          <w:lang w:val="en-GB"/>
        </w:rPr>
        <w:t>it</w:t>
      </w:r>
      <w:r w:rsidRPr="004A4B80">
        <w:rPr>
          <w:lang w:val="en-GB"/>
        </w:rPr>
        <w:t xml:space="preserve"> fails to fulfil </w:t>
      </w:r>
      <w:r w:rsidR="00136F64" w:rsidRPr="004A4B80">
        <w:rPr>
          <w:lang w:val="en-GB"/>
        </w:rPr>
        <w:t>its</w:t>
      </w:r>
      <w:r w:rsidRPr="004A4B80">
        <w:rPr>
          <w:lang w:val="en-GB"/>
        </w:rPr>
        <w:t xml:space="preserve"> obligations under the contract.</w:t>
      </w:r>
    </w:p>
    <w:p w14:paraId="43929A4F" w14:textId="17FCA5E0" w:rsidR="006A7D0A" w:rsidRPr="004A4B80" w:rsidRDefault="006C2ECF" w:rsidP="006A7D0A">
      <w:pPr>
        <w:rPr>
          <w:lang w:val="en-GB"/>
        </w:rPr>
      </w:pPr>
      <w:r w:rsidRPr="004A4B80">
        <w:rPr>
          <w:lang w:val="en-GB"/>
        </w:rPr>
        <w:t xml:space="preserve">However, there is no breach if the situation </w:t>
      </w:r>
      <w:r w:rsidR="007E56E0" w:rsidRPr="004A4B80">
        <w:rPr>
          <w:lang w:val="en-GB"/>
        </w:rPr>
        <w:t xml:space="preserve">is caused by </w:t>
      </w:r>
      <w:r w:rsidRPr="004A4B80">
        <w:rPr>
          <w:lang w:val="en-GB"/>
        </w:rPr>
        <w:t xml:space="preserve">circumstances </w:t>
      </w:r>
      <w:r w:rsidR="007E56E0" w:rsidRPr="004A4B80">
        <w:rPr>
          <w:lang w:val="en-GB"/>
        </w:rPr>
        <w:t xml:space="preserve">attributable to </w:t>
      </w:r>
      <w:r w:rsidRPr="004A4B80">
        <w:rPr>
          <w:lang w:val="en-GB"/>
        </w:rPr>
        <w:t xml:space="preserve">the </w:t>
      </w:r>
      <w:r w:rsidR="00220AF8">
        <w:rPr>
          <w:lang w:val="en-GB"/>
        </w:rPr>
        <w:t>Supplier</w:t>
      </w:r>
      <w:r w:rsidRPr="004A4B80">
        <w:rPr>
          <w:lang w:val="en-GB"/>
        </w:rPr>
        <w:t xml:space="preserve"> or force majeure. </w:t>
      </w:r>
    </w:p>
    <w:p w14:paraId="4DC41145" w14:textId="524F2AC1" w:rsidR="006A7D0A" w:rsidRPr="004A4B80" w:rsidRDefault="006C2ECF" w:rsidP="006A7D0A">
      <w:pPr>
        <w:rPr>
          <w:lang w:val="en-GB"/>
        </w:rPr>
      </w:pPr>
      <w:r w:rsidRPr="004A4B80">
        <w:rPr>
          <w:lang w:val="en-GB"/>
        </w:rPr>
        <w:t xml:space="preserve">The </w:t>
      </w:r>
      <w:r w:rsidR="00220AF8">
        <w:rPr>
          <w:lang w:val="en-GB"/>
        </w:rPr>
        <w:t>Supplier</w:t>
      </w:r>
      <w:r w:rsidRPr="004A4B80">
        <w:rPr>
          <w:lang w:val="en-GB"/>
        </w:rPr>
        <w:t xml:space="preserve"> shall </w:t>
      </w:r>
      <w:r w:rsidR="007E56E0" w:rsidRPr="004A4B80">
        <w:rPr>
          <w:lang w:val="en-GB"/>
        </w:rPr>
        <w:t>submit</w:t>
      </w:r>
      <w:r w:rsidRPr="004A4B80">
        <w:rPr>
          <w:lang w:val="en-GB"/>
        </w:rPr>
        <w:t xml:space="preserve"> a written complaint without undue delay </w:t>
      </w:r>
      <w:r w:rsidR="007E56E0" w:rsidRPr="004A4B80">
        <w:rPr>
          <w:lang w:val="en-GB"/>
        </w:rPr>
        <w:t>after the breach has been discovered or ought to have been discovered</w:t>
      </w:r>
      <w:r w:rsidRPr="004A4B80">
        <w:rPr>
          <w:lang w:val="en-GB"/>
        </w:rPr>
        <w:t xml:space="preserve">. </w:t>
      </w:r>
    </w:p>
    <w:p w14:paraId="5BFC0E78" w14:textId="16A037FA" w:rsidR="00E76D0E" w:rsidRPr="004A4B80" w:rsidRDefault="006C2ECF" w:rsidP="00E76D0E">
      <w:pPr>
        <w:pStyle w:val="Overskrift3-nummerertPolitiet"/>
        <w:rPr>
          <w:lang w:val="en-GB"/>
        </w:rPr>
      </w:pPr>
      <w:bookmarkStart w:id="114" w:name="_Toc222921261"/>
      <w:bookmarkEnd w:id="113"/>
      <w:r w:rsidRPr="004A4B80">
        <w:rPr>
          <w:lang w:val="en-GB"/>
        </w:rPr>
        <w:lastRenderedPageBreak/>
        <w:t xml:space="preserve">The relationship between the </w:t>
      </w:r>
      <w:r w:rsidR="003A7153" w:rsidRPr="004A4B80">
        <w:rPr>
          <w:lang w:val="en-GB"/>
        </w:rPr>
        <w:t>C</w:t>
      </w:r>
      <w:r w:rsidR="007E56E0" w:rsidRPr="004A4B80">
        <w:rPr>
          <w:lang w:val="en-GB"/>
        </w:rPr>
        <w:t xml:space="preserve">ustomer side </w:t>
      </w:r>
      <w:r w:rsidRPr="004A4B80">
        <w:rPr>
          <w:lang w:val="en-GB"/>
        </w:rPr>
        <w:t xml:space="preserve">and the </w:t>
      </w:r>
      <w:r w:rsidR="00220AF8">
        <w:rPr>
          <w:lang w:val="en-GB"/>
        </w:rPr>
        <w:t>Supplier</w:t>
      </w:r>
      <w:bookmarkEnd w:id="114"/>
    </w:p>
    <w:p w14:paraId="4DBB0A00" w14:textId="7B8C10A3" w:rsidR="00E76D0E" w:rsidRDefault="006C2ECF" w:rsidP="00E76D0E">
      <w:pPr>
        <w:rPr>
          <w:lang w:val="en-GB"/>
        </w:rPr>
      </w:pPr>
      <w:r w:rsidRPr="004A4B80">
        <w:rPr>
          <w:lang w:val="en-GB"/>
        </w:rPr>
        <w:t xml:space="preserve">The participants on the </w:t>
      </w:r>
      <w:r w:rsidR="0035528F" w:rsidRPr="004A4B80">
        <w:rPr>
          <w:lang w:val="en-GB"/>
        </w:rPr>
        <w:t>Customer</w:t>
      </w:r>
      <w:r w:rsidRPr="004A4B80">
        <w:rPr>
          <w:lang w:val="en-GB"/>
        </w:rPr>
        <w:t xml:space="preserve"> side are not jointly and severally liable for </w:t>
      </w:r>
      <w:r w:rsidR="007E56E0" w:rsidRPr="004A4B80">
        <w:rPr>
          <w:lang w:val="en-GB"/>
        </w:rPr>
        <w:t>each other</w:t>
      </w:r>
      <w:r w:rsidRPr="004A4B80">
        <w:rPr>
          <w:lang w:val="en-GB"/>
        </w:rPr>
        <w:t xml:space="preserve"> breach of contract.</w:t>
      </w:r>
    </w:p>
    <w:p w14:paraId="47672AD6" w14:textId="77777777" w:rsidR="00961BF4" w:rsidRPr="004A4B80" w:rsidRDefault="00961BF4" w:rsidP="00E76D0E">
      <w:pPr>
        <w:rPr>
          <w:color w:val="FF0000"/>
          <w:lang w:val="en-GB"/>
        </w:rPr>
      </w:pPr>
    </w:p>
    <w:p w14:paraId="1B7B7972" w14:textId="6CA40924" w:rsidR="00E76D0E" w:rsidRPr="004A4B80" w:rsidRDefault="006C2ECF" w:rsidP="00E76D0E">
      <w:pPr>
        <w:pStyle w:val="Overskrift2-nummerertPolitiet"/>
        <w:rPr>
          <w:lang w:val="en-GB"/>
        </w:rPr>
      </w:pPr>
      <w:bookmarkStart w:id="115" w:name="_Toc222921262"/>
      <w:r w:rsidRPr="004A4B80">
        <w:rPr>
          <w:lang w:val="en-GB"/>
        </w:rPr>
        <w:t>Notification requirements</w:t>
      </w:r>
      <w:bookmarkEnd w:id="115"/>
    </w:p>
    <w:p w14:paraId="5EF22247" w14:textId="13B5FE74" w:rsidR="00914E9C" w:rsidRPr="004A4B80" w:rsidRDefault="006C2ECF" w:rsidP="00914E9C">
      <w:pPr>
        <w:rPr>
          <w:lang w:val="en-GB"/>
        </w:rPr>
      </w:pPr>
      <w:bookmarkStart w:id="116" w:name="_Ref243891270"/>
      <w:bookmarkStart w:id="117" w:name="_Toc388877872"/>
      <w:bookmarkStart w:id="118" w:name="_Toc62766170"/>
      <w:r w:rsidRPr="004A4B80">
        <w:rPr>
          <w:lang w:val="en-GB"/>
        </w:rPr>
        <w:t xml:space="preserve">If either </w:t>
      </w:r>
      <w:r w:rsidR="007E56E0" w:rsidRPr="004A4B80">
        <w:rPr>
          <w:lang w:val="en-GB"/>
        </w:rPr>
        <w:t>p</w:t>
      </w:r>
      <w:r w:rsidRPr="004A4B80">
        <w:rPr>
          <w:lang w:val="en-GB"/>
        </w:rPr>
        <w:t xml:space="preserve">arty </w:t>
      </w:r>
      <w:r w:rsidR="007E56E0" w:rsidRPr="004A4B80">
        <w:rPr>
          <w:lang w:val="en-GB"/>
        </w:rPr>
        <w:t xml:space="preserve">cannot </w:t>
      </w:r>
      <w:r w:rsidRPr="004A4B80">
        <w:rPr>
          <w:lang w:val="en-GB"/>
        </w:rPr>
        <w:t xml:space="preserve">meet </w:t>
      </w:r>
      <w:r w:rsidR="00136F64" w:rsidRPr="004A4B80">
        <w:rPr>
          <w:lang w:val="en-GB"/>
        </w:rPr>
        <w:t>its</w:t>
      </w:r>
      <w:r w:rsidRPr="004A4B80">
        <w:rPr>
          <w:lang w:val="en-GB"/>
        </w:rPr>
        <w:t xml:space="preserve"> obligations </w:t>
      </w:r>
      <w:r w:rsidR="007E56E0" w:rsidRPr="004A4B80">
        <w:rPr>
          <w:lang w:val="en-GB"/>
        </w:rPr>
        <w:t>as agreed</w:t>
      </w:r>
      <w:r w:rsidRPr="004A4B80">
        <w:rPr>
          <w:lang w:val="en-GB"/>
        </w:rPr>
        <w:t xml:space="preserve">, the defaulting party shall as soon as possible notify the other </w:t>
      </w:r>
      <w:r w:rsidR="007E56E0" w:rsidRPr="004A4B80">
        <w:rPr>
          <w:lang w:val="en-GB"/>
        </w:rPr>
        <w:t>p</w:t>
      </w:r>
      <w:r w:rsidRPr="004A4B80">
        <w:rPr>
          <w:lang w:val="en-GB"/>
        </w:rPr>
        <w:t xml:space="preserve">arty of the situation. The notification shall state the reason for the problem, and, insofar possible, indicate </w:t>
      </w:r>
      <w:r w:rsidR="007E56E0" w:rsidRPr="004A4B80">
        <w:rPr>
          <w:lang w:val="en-GB"/>
        </w:rPr>
        <w:t>when the breach will be rectified</w:t>
      </w:r>
      <w:r w:rsidRPr="004A4B80">
        <w:rPr>
          <w:lang w:val="en-GB"/>
        </w:rPr>
        <w:t xml:space="preserve">. </w:t>
      </w:r>
    </w:p>
    <w:p w14:paraId="793FDE49" w14:textId="1B3CF2CE" w:rsidR="00E76D0E" w:rsidRPr="004A4B80" w:rsidRDefault="006C2ECF" w:rsidP="00E76D0E">
      <w:pPr>
        <w:pStyle w:val="Overskrift1-nummerertPolitiet"/>
        <w:rPr>
          <w:lang w:val="en-GB"/>
        </w:rPr>
      </w:pPr>
      <w:bookmarkStart w:id="119" w:name="_Toc222921263"/>
      <w:r w:rsidRPr="004A4B80">
        <w:rPr>
          <w:lang w:val="en-GB"/>
        </w:rPr>
        <w:t>Sanctions in case of breach of contract</w:t>
      </w:r>
      <w:bookmarkEnd w:id="116"/>
      <w:bookmarkEnd w:id="117"/>
      <w:bookmarkEnd w:id="118"/>
      <w:bookmarkEnd w:id="119"/>
    </w:p>
    <w:p w14:paraId="223F8BEF" w14:textId="59933F32" w:rsidR="00E76D0E" w:rsidRPr="004A4B80" w:rsidRDefault="006C2ECF" w:rsidP="00E76D0E">
      <w:pPr>
        <w:pStyle w:val="Overskrift2-nummerertPolitiet"/>
        <w:rPr>
          <w:lang w:val="en-GB"/>
        </w:rPr>
      </w:pPr>
      <w:bookmarkStart w:id="120" w:name="_Toc222921264"/>
      <w:r w:rsidRPr="004A4B80">
        <w:rPr>
          <w:lang w:val="en-GB"/>
        </w:rPr>
        <w:t>Withholding</w:t>
      </w:r>
      <w:r w:rsidR="00E4157F" w:rsidRPr="004A4B80">
        <w:rPr>
          <w:lang w:val="en-GB"/>
        </w:rPr>
        <w:t xml:space="preserve"> of performances</w:t>
      </w:r>
      <w:bookmarkEnd w:id="120"/>
    </w:p>
    <w:p w14:paraId="35CB2585" w14:textId="0577B4D3" w:rsidR="005C4F00" w:rsidRPr="004A4B80" w:rsidRDefault="006C2ECF" w:rsidP="005C4F00">
      <w:pPr>
        <w:rPr>
          <w:lang w:val="en-GB"/>
        </w:rPr>
      </w:pPr>
      <w:bookmarkStart w:id="121" w:name="_Toc62766172"/>
      <w:r w:rsidRPr="004A4B80">
        <w:rPr>
          <w:lang w:val="en-GB"/>
        </w:rPr>
        <w:t xml:space="preserve">In the event of the </w:t>
      </w:r>
      <w:r w:rsidR="00220AF8">
        <w:rPr>
          <w:lang w:val="en-GB"/>
        </w:rPr>
        <w:t>Supplier</w:t>
      </w:r>
      <w:r w:rsidRPr="004A4B80">
        <w:rPr>
          <w:lang w:val="en-GB"/>
        </w:rPr>
        <w:t xml:space="preserve">'s breach of contract, the </w:t>
      </w:r>
      <w:r w:rsidR="0035528F" w:rsidRPr="004A4B80">
        <w:rPr>
          <w:lang w:val="en-GB"/>
        </w:rPr>
        <w:t>Customer</w:t>
      </w:r>
      <w:r w:rsidRPr="004A4B80">
        <w:rPr>
          <w:lang w:val="en-GB"/>
        </w:rPr>
        <w:t xml:space="preserve"> may withhold payment, </w:t>
      </w:r>
      <w:r w:rsidR="00E4157F" w:rsidRPr="004A4B80">
        <w:rPr>
          <w:lang w:val="en-GB"/>
        </w:rPr>
        <w:t xml:space="preserve">although the amount withheld shall not be </w:t>
      </w:r>
      <w:r w:rsidRPr="004A4B80">
        <w:rPr>
          <w:lang w:val="en-GB"/>
        </w:rPr>
        <w:t xml:space="preserve">obviously </w:t>
      </w:r>
      <w:r w:rsidR="00E4157F" w:rsidRPr="004A4B80">
        <w:rPr>
          <w:lang w:val="en-GB"/>
        </w:rPr>
        <w:t xml:space="preserve">higher </w:t>
      </w:r>
      <w:r w:rsidRPr="004A4B80">
        <w:rPr>
          <w:lang w:val="en-GB"/>
        </w:rPr>
        <w:t xml:space="preserve">than </w:t>
      </w:r>
      <w:r w:rsidR="00E4157F" w:rsidRPr="004A4B80">
        <w:rPr>
          <w:lang w:val="en-GB"/>
        </w:rPr>
        <w:t xml:space="preserve">what is </w:t>
      </w:r>
      <w:r w:rsidRPr="004A4B80">
        <w:rPr>
          <w:lang w:val="en-GB"/>
        </w:rPr>
        <w:t xml:space="preserve">necessary to secure the </w:t>
      </w:r>
      <w:r w:rsidR="0035528F" w:rsidRPr="004A4B80">
        <w:rPr>
          <w:lang w:val="en-GB"/>
        </w:rPr>
        <w:t>Customer</w:t>
      </w:r>
      <w:r w:rsidRPr="004A4B80">
        <w:rPr>
          <w:lang w:val="en-GB"/>
        </w:rPr>
        <w:t xml:space="preserve">'s claims arising from the breach of contract. </w:t>
      </w:r>
    </w:p>
    <w:p w14:paraId="21D92F1B" w14:textId="10C794BD" w:rsidR="005C4F00" w:rsidRPr="004A4B80" w:rsidRDefault="006C2ECF" w:rsidP="005C4F00">
      <w:pPr>
        <w:rPr>
          <w:lang w:val="en-GB"/>
        </w:rPr>
      </w:pPr>
      <w:r w:rsidRPr="004A4B80">
        <w:rPr>
          <w:lang w:val="en-GB"/>
        </w:rPr>
        <w:t xml:space="preserve">The </w:t>
      </w:r>
      <w:r w:rsidR="00220AF8">
        <w:rPr>
          <w:lang w:val="en-GB"/>
        </w:rPr>
        <w:t>Supplier</w:t>
      </w:r>
      <w:r w:rsidRPr="004A4B80">
        <w:rPr>
          <w:lang w:val="en-GB"/>
        </w:rPr>
        <w:t xml:space="preserve"> cannot withhold </w:t>
      </w:r>
      <w:r w:rsidR="00E4157F" w:rsidRPr="004A4B80">
        <w:rPr>
          <w:lang w:val="en-GB"/>
        </w:rPr>
        <w:t xml:space="preserve">performances </w:t>
      </w:r>
      <w:r w:rsidRPr="004A4B80">
        <w:rPr>
          <w:lang w:val="en-GB"/>
        </w:rPr>
        <w:t xml:space="preserve">due to the </w:t>
      </w:r>
      <w:r w:rsidR="0035528F" w:rsidRPr="004A4B80">
        <w:rPr>
          <w:lang w:val="en-GB"/>
        </w:rPr>
        <w:t>Customer</w:t>
      </w:r>
      <w:r w:rsidRPr="004A4B80">
        <w:rPr>
          <w:lang w:val="en-GB"/>
        </w:rPr>
        <w:t xml:space="preserve">'s breach of contract unless the breach is material. </w:t>
      </w:r>
      <w:r w:rsidR="006C081A" w:rsidRPr="004A4B80">
        <w:rPr>
          <w:lang w:val="en-GB"/>
        </w:rPr>
        <w:t xml:space="preserve">Material breach of contract by one of the participants on the </w:t>
      </w:r>
      <w:r w:rsidR="0035528F" w:rsidRPr="004A4B80">
        <w:rPr>
          <w:lang w:val="en-GB"/>
        </w:rPr>
        <w:t>Customer</w:t>
      </w:r>
      <w:r w:rsidR="006C081A" w:rsidRPr="004A4B80">
        <w:rPr>
          <w:lang w:val="en-GB"/>
        </w:rPr>
        <w:t xml:space="preserve"> side, does not entitle the </w:t>
      </w:r>
      <w:r w:rsidR="00220AF8">
        <w:rPr>
          <w:lang w:val="en-GB"/>
        </w:rPr>
        <w:t>Supplier</w:t>
      </w:r>
      <w:r w:rsidR="006C081A" w:rsidRPr="004A4B80">
        <w:rPr>
          <w:lang w:val="en-GB"/>
        </w:rPr>
        <w:t xml:space="preserve"> to withhold services to another participant on the </w:t>
      </w:r>
      <w:r w:rsidR="0035528F" w:rsidRPr="004A4B80">
        <w:rPr>
          <w:lang w:val="en-GB"/>
        </w:rPr>
        <w:t>Customer</w:t>
      </w:r>
      <w:r w:rsidR="006C081A" w:rsidRPr="004A4B80">
        <w:rPr>
          <w:lang w:val="en-GB"/>
        </w:rPr>
        <w:t xml:space="preserve"> side, see </w:t>
      </w:r>
      <w:r w:rsidR="00220E30" w:rsidRPr="004A4B80">
        <w:rPr>
          <w:lang w:val="en-GB"/>
        </w:rPr>
        <w:t>C</w:t>
      </w:r>
      <w:r w:rsidR="006C081A" w:rsidRPr="004A4B80">
        <w:rPr>
          <w:lang w:val="en-GB"/>
        </w:rPr>
        <w:t>lause</w:t>
      </w:r>
      <w:r w:rsidRPr="004A4B80">
        <w:rPr>
          <w:lang w:val="en-GB"/>
        </w:rPr>
        <w:t xml:space="preserve"> 7.2.2.</w:t>
      </w:r>
    </w:p>
    <w:p w14:paraId="595062E5" w14:textId="040170BA" w:rsidR="00E76D0E" w:rsidRPr="004A4B80" w:rsidRDefault="006C2ECF" w:rsidP="00E76D0E">
      <w:pPr>
        <w:pStyle w:val="Overskrift2-nummerertPolitiet"/>
        <w:rPr>
          <w:lang w:val="en-GB"/>
        </w:rPr>
      </w:pPr>
      <w:bookmarkStart w:id="122" w:name="_Toc222921265"/>
      <w:r w:rsidRPr="004A4B80">
        <w:rPr>
          <w:lang w:val="en-GB"/>
        </w:rPr>
        <w:t>D</w:t>
      </w:r>
      <w:bookmarkEnd w:id="121"/>
      <w:r w:rsidR="00795371" w:rsidRPr="004A4B80">
        <w:rPr>
          <w:lang w:val="en-GB"/>
        </w:rPr>
        <w:t>aily fine in the event of delayed delivery</w:t>
      </w:r>
      <w:bookmarkEnd w:id="122"/>
    </w:p>
    <w:p w14:paraId="4A7821FF" w14:textId="7F89E141" w:rsidR="005C4F00" w:rsidRPr="004A4B80" w:rsidRDefault="006C2ECF" w:rsidP="005C4F00">
      <w:pPr>
        <w:rPr>
          <w:lang w:val="en-GB"/>
        </w:rPr>
      </w:pPr>
      <w:bookmarkStart w:id="123" w:name="_Toc231043781"/>
      <w:bookmarkStart w:id="124" w:name="_Toc243132164"/>
      <w:bookmarkStart w:id="125" w:name="_Toc388877875"/>
      <w:bookmarkStart w:id="126" w:name="_Toc62766173"/>
      <w:r w:rsidRPr="004A4B80">
        <w:rPr>
          <w:lang w:val="en-GB"/>
        </w:rPr>
        <w:t xml:space="preserve">If the deadline for delivery is not met, cf. </w:t>
      </w:r>
      <w:r w:rsidR="00E4157F" w:rsidRPr="004A4B80">
        <w:rPr>
          <w:lang w:val="en-GB"/>
        </w:rPr>
        <w:t xml:space="preserve">the </w:t>
      </w:r>
      <w:r w:rsidR="008005C9" w:rsidRPr="004A4B80">
        <w:rPr>
          <w:lang w:val="en-GB"/>
        </w:rPr>
        <w:t>s</w:t>
      </w:r>
      <w:r w:rsidRPr="004A4B80">
        <w:rPr>
          <w:lang w:val="en-GB"/>
        </w:rPr>
        <w:t xml:space="preserve">pecial contract terms, and this cannot be attributed to force majeure or circumstances on the </w:t>
      </w:r>
      <w:r w:rsidR="007D1F4B" w:rsidRPr="004A4B80">
        <w:rPr>
          <w:lang w:val="en-GB"/>
        </w:rPr>
        <w:t>part</w:t>
      </w:r>
      <w:r w:rsidRPr="004A4B80">
        <w:rPr>
          <w:lang w:val="en-GB"/>
        </w:rPr>
        <w:t xml:space="preserve"> of the </w:t>
      </w:r>
      <w:r w:rsidR="0035528F" w:rsidRPr="004A4B80">
        <w:rPr>
          <w:lang w:val="en-GB"/>
        </w:rPr>
        <w:t>Customer</w:t>
      </w:r>
      <w:r w:rsidRPr="004A4B80">
        <w:rPr>
          <w:lang w:val="en-GB"/>
        </w:rPr>
        <w:t xml:space="preserve">, there is a delay on the </w:t>
      </w:r>
      <w:r w:rsidR="007D1F4B" w:rsidRPr="004A4B80">
        <w:rPr>
          <w:lang w:val="en-GB"/>
        </w:rPr>
        <w:t>part</w:t>
      </w:r>
      <w:r w:rsidRPr="004A4B80">
        <w:rPr>
          <w:lang w:val="en-GB"/>
        </w:rPr>
        <w:t xml:space="preserve"> of the </w:t>
      </w:r>
      <w:r w:rsidR="00220AF8">
        <w:rPr>
          <w:lang w:val="en-GB"/>
        </w:rPr>
        <w:t>Supplier</w:t>
      </w:r>
      <w:r w:rsidRPr="004A4B80">
        <w:rPr>
          <w:lang w:val="en-GB"/>
        </w:rPr>
        <w:t xml:space="preserve"> </w:t>
      </w:r>
      <w:r w:rsidR="008005C9" w:rsidRPr="004A4B80">
        <w:rPr>
          <w:lang w:val="en-GB"/>
        </w:rPr>
        <w:t>which</w:t>
      </w:r>
      <w:r w:rsidRPr="004A4B80">
        <w:rPr>
          <w:lang w:val="en-GB"/>
        </w:rPr>
        <w:t xml:space="preserve"> give</w:t>
      </w:r>
      <w:r w:rsidR="00795371" w:rsidRPr="004A4B80">
        <w:rPr>
          <w:lang w:val="en-GB"/>
        </w:rPr>
        <w:t>s</w:t>
      </w:r>
      <w:r w:rsidRPr="004A4B80">
        <w:rPr>
          <w:lang w:val="en-GB"/>
        </w:rPr>
        <w:t xml:space="preserve"> rise to </w:t>
      </w:r>
      <w:r w:rsidR="00E4157F" w:rsidRPr="004A4B80">
        <w:rPr>
          <w:lang w:val="en-GB"/>
        </w:rPr>
        <w:t xml:space="preserve">a </w:t>
      </w:r>
      <w:r w:rsidRPr="004A4B80">
        <w:rPr>
          <w:lang w:val="en-GB"/>
        </w:rPr>
        <w:t xml:space="preserve">daily fine. The daily fine </w:t>
      </w:r>
      <w:r w:rsidR="00E4157F" w:rsidRPr="004A4B80">
        <w:rPr>
          <w:lang w:val="en-GB"/>
        </w:rPr>
        <w:t xml:space="preserve">accrues </w:t>
      </w:r>
      <w:r w:rsidRPr="004A4B80">
        <w:rPr>
          <w:lang w:val="en-GB"/>
        </w:rPr>
        <w:t>automatically</w:t>
      </w:r>
      <w:r w:rsidR="00795371" w:rsidRPr="004A4B80">
        <w:rPr>
          <w:lang w:val="en-GB"/>
        </w:rPr>
        <w:t xml:space="preserve"> </w:t>
      </w:r>
      <w:r w:rsidRPr="004A4B80">
        <w:rPr>
          <w:lang w:val="en-GB"/>
        </w:rPr>
        <w:t xml:space="preserve">and </w:t>
      </w:r>
      <w:r w:rsidR="00795371" w:rsidRPr="004A4B80">
        <w:rPr>
          <w:lang w:val="en-GB"/>
        </w:rPr>
        <w:t xml:space="preserve">is calculated </w:t>
      </w:r>
      <w:r w:rsidRPr="004A4B80">
        <w:rPr>
          <w:lang w:val="en-GB"/>
        </w:rPr>
        <w:t xml:space="preserve">per calendar day. </w:t>
      </w:r>
    </w:p>
    <w:p w14:paraId="5B10B817" w14:textId="21D27F1E" w:rsidR="005C4F00" w:rsidRPr="004A4B80" w:rsidRDefault="006C2ECF" w:rsidP="005C4F00">
      <w:pPr>
        <w:rPr>
          <w:lang w:val="en-GB"/>
        </w:rPr>
      </w:pPr>
      <w:r w:rsidRPr="004A4B80">
        <w:rPr>
          <w:lang w:val="en-GB"/>
        </w:rPr>
        <w:t xml:space="preserve">As long as the daily fine accrues, the </w:t>
      </w:r>
      <w:r w:rsidR="0035528F" w:rsidRPr="004A4B80">
        <w:rPr>
          <w:lang w:val="en-GB"/>
        </w:rPr>
        <w:t>Customer</w:t>
      </w:r>
      <w:r w:rsidRPr="004A4B80">
        <w:rPr>
          <w:lang w:val="en-GB"/>
        </w:rPr>
        <w:t xml:space="preserve"> cannot </w:t>
      </w:r>
      <w:r w:rsidR="00E4157F" w:rsidRPr="004A4B80">
        <w:rPr>
          <w:lang w:val="en-GB"/>
        </w:rPr>
        <w:t xml:space="preserve">terminate the </w:t>
      </w:r>
      <w:r w:rsidR="00E610A6" w:rsidRPr="004A4B80">
        <w:rPr>
          <w:lang w:val="en-GB"/>
        </w:rPr>
        <w:t xml:space="preserve">call-off </w:t>
      </w:r>
      <w:r w:rsidR="00E4157F" w:rsidRPr="004A4B80">
        <w:rPr>
          <w:lang w:val="en-GB"/>
        </w:rPr>
        <w:t>with reference to the delay giving rise to the daily fine</w:t>
      </w:r>
      <w:r w:rsidRPr="004A4B80">
        <w:rPr>
          <w:lang w:val="en-GB"/>
        </w:rPr>
        <w:t xml:space="preserve">. However, this limitation </w:t>
      </w:r>
      <w:r w:rsidR="00E4157F" w:rsidRPr="004A4B80">
        <w:rPr>
          <w:lang w:val="en-GB"/>
        </w:rPr>
        <w:t xml:space="preserve">shall </w:t>
      </w:r>
      <w:r w:rsidRPr="004A4B80">
        <w:rPr>
          <w:lang w:val="en-GB"/>
        </w:rPr>
        <w:t xml:space="preserve">not apply </w:t>
      </w:r>
      <w:r w:rsidR="00E4157F" w:rsidRPr="004A4B80">
        <w:rPr>
          <w:lang w:val="en-GB"/>
        </w:rPr>
        <w:t xml:space="preserve">in case </w:t>
      </w:r>
      <w:r w:rsidR="002A486F" w:rsidRPr="004A4B80">
        <w:rPr>
          <w:lang w:val="en-GB"/>
        </w:rPr>
        <w:t xml:space="preserve">of wilful misconduct or gross negligence on the part of the </w:t>
      </w:r>
      <w:r w:rsidR="00220AF8">
        <w:rPr>
          <w:lang w:val="en-GB"/>
        </w:rPr>
        <w:t>Supplier</w:t>
      </w:r>
      <w:r w:rsidR="002A486F" w:rsidRPr="004A4B80">
        <w:rPr>
          <w:lang w:val="en-GB"/>
        </w:rPr>
        <w:t xml:space="preserve"> of anyone </w:t>
      </w:r>
      <w:r w:rsidR="000812DC" w:rsidRPr="004A4B80">
        <w:rPr>
          <w:lang w:val="en-GB"/>
        </w:rPr>
        <w:t xml:space="preserve">for whom </w:t>
      </w:r>
      <w:r w:rsidR="00136F64" w:rsidRPr="004A4B80">
        <w:rPr>
          <w:lang w:val="en-GB"/>
        </w:rPr>
        <w:t>it</w:t>
      </w:r>
      <w:r w:rsidR="000812DC" w:rsidRPr="004A4B80">
        <w:rPr>
          <w:lang w:val="en-GB"/>
        </w:rPr>
        <w:t xml:space="preserve"> is responsible.</w:t>
      </w:r>
    </w:p>
    <w:p w14:paraId="12C5C6E1" w14:textId="148C1EA0" w:rsidR="000812DC" w:rsidRPr="004A4B80" w:rsidRDefault="006C2ECF" w:rsidP="005C4F00">
      <w:pPr>
        <w:rPr>
          <w:lang w:val="en-GB"/>
        </w:rPr>
      </w:pPr>
      <w:r w:rsidRPr="004A4B80">
        <w:rPr>
          <w:lang w:val="en-GB"/>
        </w:rPr>
        <w:t>The calculation of the daily fine is further specified in the special contract terms.</w:t>
      </w:r>
    </w:p>
    <w:p w14:paraId="18109D81" w14:textId="68543325" w:rsidR="00E76D0E" w:rsidRPr="004A4B80" w:rsidRDefault="006C2ECF" w:rsidP="00E76D0E">
      <w:pPr>
        <w:pStyle w:val="Overskrift2-nummerertPolitiet"/>
        <w:rPr>
          <w:lang w:val="en-GB"/>
        </w:rPr>
      </w:pPr>
      <w:bookmarkStart w:id="127" w:name="_Toc222921266"/>
      <w:bookmarkEnd w:id="123"/>
      <w:bookmarkEnd w:id="124"/>
      <w:bookmarkEnd w:id="125"/>
      <w:bookmarkEnd w:id="126"/>
      <w:r w:rsidRPr="004A4B80">
        <w:rPr>
          <w:lang w:val="en-GB"/>
        </w:rPr>
        <w:t>Price reduction</w:t>
      </w:r>
      <w:bookmarkEnd w:id="127"/>
    </w:p>
    <w:p w14:paraId="121D0D9E" w14:textId="37FC90F3" w:rsidR="00DA1CB6" w:rsidRPr="004A4B80" w:rsidRDefault="006C2ECF" w:rsidP="005C4F00">
      <w:pPr>
        <w:rPr>
          <w:lang w:val="en-GB"/>
        </w:rPr>
      </w:pPr>
      <w:bookmarkStart w:id="128" w:name="_Toc388877876"/>
      <w:bookmarkStart w:id="129" w:name="_Toc62766174"/>
      <w:r w:rsidRPr="004A4B80">
        <w:rPr>
          <w:lang w:val="en-GB"/>
        </w:rPr>
        <w:t xml:space="preserve">If the </w:t>
      </w:r>
      <w:r w:rsidR="00220AF8">
        <w:rPr>
          <w:lang w:val="en-GB"/>
        </w:rPr>
        <w:t>Supplier</w:t>
      </w:r>
      <w:r w:rsidRPr="004A4B80">
        <w:rPr>
          <w:lang w:val="en-GB"/>
        </w:rPr>
        <w:t>, despite repeated attempts, has not succe</w:t>
      </w:r>
      <w:r w:rsidR="002A486F" w:rsidRPr="004A4B80">
        <w:rPr>
          <w:lang w:val="en-GB"/>
        </w:rPr>
        <w:t>eded</w:t>
      </w:r>
      <w:r w:rsidRPr="004A4B80">
        <w:rPr>
          <w:lang w:val="en-GB"/>
        </w:rPr>
        <w:t xml:space="preserve"> in remedying the breach, the </w:t>
      </w:r>
      <w:r w:rsidR="0035528F" w:rsidRPr="004A4B80">
        <w:rPr>
          <w:lang w:val="en-GB"/>
        </w:rPr>
        <w:t>Customer</w:t>
      </w:r>
      <w:r w:rsidRPr="004A4B80">
        <w:rPr>
          <w:lang w:val="en-GB"/>
        </w:rPr>
        <w:t xml:space="preserve"> is entitled to a proportionate price reduction. Price reduction is a compensation for reduced value of </w:t>
      </w:r>
      <w:r w:rsidR="002A486F" w:rsidRPr="004A4B80">
        <w:rPr>
          <w:lang w:val="en-GB"/>
        </w:rPr>
        <w:t xml:space="preserve">what has been </w:t>
      </w:r>
      <w:r w:rsidR="003A6A90" w:rsidRPr="004A4B80">
        <w:rPr>
          <w:lang w:val="en-GB"/>
        </w:rPr>
        <w:t>delivered and</w:t>
      </w:r>
      <w:r w:rsidRPr="004A4B80">
        <w:rPr>
          <w:lang w:val="en-GB"/>
        </w:rPr>
        <w:t xml:space="preserve"> is independent of any </w:t>
      </w:r>
      <w:r w:rsidR="00FC56D6" w:rsidRPr="004A4B80">
        <w:rPr>
          <w:lang w:val="en-GB"/>
        </w:rPr>
        <w:t>damages</w:t>
      </w:r>
      <w:r w:rsidRPr="004A4B80">
        <w:rPr>
          <w:lang w:val="en-GB"/>
        </w:rPr>
        <w:t>.</w:t>
      </w:r>
    </w:p>
    <w:p w14:paraId="1970BD91" w14:textId="502F9BA2" w:rsidR="00E76D0E" w:rsidRPr="004A4B80" w:rsidRDefault="006C2ECF" w:rsidP="00E76D0E">
      <w:pPr>
        <w:pStyle w:val="Overskrift2-nummerertPolitiet"/>
        <w:rPr>
          <w:lang w:val="en-GB"/>
        </w:rPr>
      </w:pPr>
      <w:bookmarkStart w:id="130" w:name="_Toc222921267"/>
      <w:bookmarkEnd w:id="128"/>
      <w:bookmarkEnd w:id="129"/>
      <w:r w:rsidRPr="004A4B80">
        <w:rPr>
          <w:lang w:val="en-GB"/>
        </w:rPr>
        <w:t>Payment default</w:t>
      </w:r>
      <w:bookmarkEnd w:id="130"/>
    </w:p>
    <w:p w14:paraId="7DCA0EA6" w14:textId="254D8FDC" w:rsidR="00DA1CB6" w:rsidRPr="004A4B80" w:rsidRDefault="006C2ECF" w:rsidP="005C4F00">
      <w:pPr>
        <w:rPr>
          <w:lang w:val="en-GB"/>
        </w:rPr>
      </w:pPr>
      <w:r w:rsidRPr="004A4B80">
        <w:rPr>
          <w:lang w:val="en-GB"/>
        </w:rPr>
        <w:t xml:space="preserve">If the </w:t>
      </w:r>
      <w:r w:rsidR="0035528F" w:rsidRPr="004A4B80">
        <w:rPr>
          <w:lang w:val="en-GB"/>
        </w:rPr>
        <w:t>Customer</w:t>
      </w:r>
      <w:r w:rsidRPr="004A4B80">
        <w:rPr>
          <w:lang w:val="en-GB"/>
        </w:rPr>
        <w:t xml:space="preserve"> does not pay on time, the </w:t>
      </w:r>
      <w:r w:rsidR="00220AF8">
        <w:rPr>
          <w:lang w:val="en-GB"/>
        </w:rPr>
        <w:t>Supplier</w:t>
      </w:r>
      <w:r w:rsidRPr="004A4B80">
        <w:rPr>
          <w:lang w:val="en-GB"/>
        </w:rPr>
        <w:t xml:space="preserve"> is entitled to interest on the amount due, pursuant to the Act o</w:t>
      </w:r>
      <w:r w:rsidR="002A486F" w:rsidRPr="004A4B80">
        <w:rPr>
          <w:lang w:val="en-GB"/>
        </w:rPr>
        <w:t>f</w:t>
      </w:r>
      <w:r w:rsidRPr="004A4B80">
        <w:rPr>
          <w:lang w:val="en-GB"/>
        </w:rPr>
        <w:t xml:space="preserve"> 17 December 1976 no. 100 </w:t>
      </w:r>
      <w:r w:rsidR="002A486F" w:rsidRPr="004A4B80">
        <w:rPr>
          <w:lang w:val="en-GB"/>
        </w:rPr>
        <w:t>relating to</w:t>
      </w:r>
      <w:r w:rsidRPr="004A4B80">
        <w:rPr>
          <w:lang w:val="en-GB"/>
        </w:rPr>
        <w:t xml:space="preserve"> interest on overdue payment (</w:t>
      </w:r>
      <w:r w:rsidR="002A486F" w:rsidRPr="004A4B80">
        <w:rPr>
          <w:lang w:val="en-GB"/>
        </w:rPr>
        <w:t xml:space="preserve">Late Payment Interest </w:t>
      </w:r>
      <w:r w:rsidRPr="004A4B80">
        <w:rPr>
          <w:lang w:val="en-GB"/>
        </w:rPr>
        <w:t>Act).</w:t>
      </w:r>
    </w:p>
    <w:p w14:paraId="2A79881B" w14:textId="03535547" w:rsidR="00DA1CB6" w:rsidRPr="004A4B80" w:rsidRDefault="006C2ECF" w:rsidP="00DA1CB6">
      <w:pPr>
        <w:rPr>
          <w:lang w:val="en-GB"/>
        </w:rPr>
      </w:pPr>
      <w:r w:rsidRPr="004A4B80">
        <w:rPr>
          <w:lang w:val="en-GB"/>
        </w:rPr>
        <w:lastRenderedPageBreak/>
        <w:t xml:space="preserve">In the event that overdue remuneration, with interest, is not paid within 30 (thirty) calendar days from the due date, the </w:t>
      </w:r>
      <w:r w:rsidR="00220AF8">
        <w:rPr>
          <w:lang w:val="en-GB"/>
        </w:rPr>
        <w:t>Supplier</w:t>
      </w:r>
      <w:r w:rsidRPr="004A4B80">
        <w:rPr>
          <w:lang w:val="en-GB"/>
        </w:rPr>
        <w:t xml:space="preserve"> may send a written notice to the </w:t>
      </w:r>
      <w:r w:rsidR="0035528F" w:rsidRPr="004A4B80">
        <w:rPr>
          <w:lang w:val="en-GB"/>
        </w:rPr>
        <w:t>Customer</w:t>
      </w:r>
      <w:r w:rsidRPr="004A4B80">
        <w:rPr>
          <w:lang w:val="en-GB"/>
        </w:rPr>
        <w:t xml:space="preserve">, </w:t>
      </w:r>
      <w:r w:rsidR="00FC63DF" w:rsidRPr="004A4B80">
        <w:rPr>
          <w:lang w:val="en-GB"/>
        </w:rPr>
        <w:t>stating</w:t>
      </w:r>
      <w:r w:rsidRPr="004A4B80">
        <w:rPr>
          <w:lang w:val="en-GB"/>
        </w:rPr>
        <w:t xml:space="preserve"> that the </w:t>
      </w:r>
      <w:r w:rsidR="0041008D">
        <w:rPr>
          <w:lang w:val="en-GB"/>
        </w:rPr>
        <w:t>A</w:t>
      </w:r>
      <w:r w:rsidRPr="004A4B80">
        <w:rPr>
          <w:lang w:val="en-GB"/>
        </w:rPr>
        <w:t xml:space="preserve">greement will be </w:t>
      </w:r>
      <w:r w:rsidR="00FC63DF" w:rsidRPr="004A4B80">
        <w:rPr>
          <w:lang w:val="en-GB"/>
        </w:rPr>
        <w:t>terminated for breach</w:t>
      </w:r>
      <w:r w:rsidRPr="004A4B80">
        <w:rPr>
          <w:lang w:val="en-GB"/>
        </w:rPr>
        <w:t xml:space="preserve"> if settlement is not received within 60 (sixty) </w:t>
      </w:r>
      <w:r w:rsidR="00FC63DF" w:rsidRPr="004A4B80">
        <w:rPr>
          <w:lang w:val="en-GB"/>
        </w:rPr>
        <w:t xml:space="preserve">calendar </w:t>
      </w:r>
      <w:r w:rsidRPr="004A4B80">
        <w:rPr>
          <w:lang w:val="en-GB"/>
        </w:rPr>
        <w:t xml:space="preserve">days upon the </w:t>
      </w:r>
      <w:r w:rsidR="0035528F" w:rsidRPr="004A4B80">
        <w:rPr>
          <w:lang w:val="en-GB"/>
        </w:rPr>
        <w:t>Customer</w:t>
      </w:r>
      <w:r w:rsidRPr="004A4B80">
        <w:rPr>
          <w:lang w:val="en-GB"/>
        </w:rPr>
        <w:t xml:space="preserve">'s receipt of the notice. </w:t>
      </w:r>
    </w:p>
    <w:p w14:paraId="2CA8E3C3" w14:textId="560D3218" w:rsidR="00DA1CB6" w:rsidRPr="004A4B80" w:rsidRDefault="006C2ECF" w:rsidP="00DA1CB6">
      <w:pPr>
        <w:rPr>
          <w:lang w:val="en-GB"/>
        </w:rPr>
      </w:pPr>
      <w:r w:rsidRPr="004A4B80">
        <w:rPr>
          <w:lang w:val="en-GB"/>
        </w:rPr>
        <w:t xml:space="preserve">Termination for cause cannot take place if the </w:t>
      </w:r>
      <w:r w:rsidR="0035528F" w:rsidRPr="004A4B80">
        <w:rPr>
          <w:lang w:val="en-GB"/>
        </w:rPr>
        <w:t>Customer</w:t>
      </w:r>
      <w:r w:rsidRPr="004A4B80">
        <w:rPr>
          <w:lang w:val="en-GB"/>
        </w:rPr>
        <w:t xml:space="preserve"> settles the overdue remuneration with interests before expiry of the deadline. </w:t>
      </w:r>
    </w:p>
    <w:p w14:paraId="0AFEFAD9" w14:textId="4A99EE1A" w:rsidR="00E76D0E" w:rsidRPr="004A4B80" w:rsidRDefault="006C2ECF" w:rsidP="00E76D0E">
      <w:pPr>
        <w:pStyle w:val="Overskrift2-nummerertPolitiet"/>
        <w:rPr>
          <w:lang w:val="en-GB"/>
        </w:rPr>
      </w:pPr>
      <w:bookmarkStart w:id="131" w:name="_Toc222921268"/>
      <w:r w:rsidRPr="004A4B80">
        <w:rPr>
          <w:lang w:val="en-GB"/>
        </w:rPr>
        <w:t>Third party remedy</w:t>
      </w:r>
      <w:bookmarkEnd w:id="131"/>
    </w:p>
    <w:p w14:paraId="789A9AA3" w14:textId="7343CA71" w:rsidR="004604A0" w:rsidRPr="004A4B80" w:rsidRDefault="006C2ECF" w:rsidP="000D1BEF">
      <w:pPr>
        <w:rPr>
          <w:lang w:val="en-GB"/>
        </w:rPr>
      </w:pPr>
      <w:bookmarkStart w:id="132" w:name="_Toc231043782"/>
      <w:bookmarkStart w:id="133" w:name="_Toc243132165"/>
      <w:bookmarkStart w:id="134" w:name="_Toc388877878"/>
      <w:bookmarkStart w:id="135" w:name="_Toc62766176"/>
      <w:r w:rsidRPr="004A4B80">
        <w:rPr>
          <w:lang w:val="en-GB"/>
        </w:rPr>
        <w:t xml:space="preserve">If the </w:t>
      </w:r>
      <w:r w:rsidR="00220AF8">
        <w:rPr>
          <w:lang w:val="en-GB"/>
        </w:rPr>
        <w:t>Supplier</w:t>
      </w:r>
      <w:r w:rsidRPr="004A4B80">
        <w:rPr>
          <w:lang w:val="en-GB"/>
        </w:rPr>
        <w:t xml:space="preserve"> has not commenced the remedy work within reasonable time, </w:t>
      </w:r>
      <w:r w:rsidR="00740509" w:rsidRPr="004A4B80">
        <w:rPr>
          <w:lang w:val="en-GB"/>
        </w:rPr>
        <w:t xml:space="preserve">at the latest </w:t>
      </w:r>
      <w:r w:rsidRPr="004A4B80">
        <w:rPr>
          <w:lang w:val="en-GB"/>
        </w:rPr>
        <w:t xml:space="preserve">14 (fourteen) </w:t>
      </w:r>
      <w:r w:rsidR="00740509" w:rsidRPr="004A4B80">
        <w:rPr>
          <w:lang w:val="en-GB"/>
        </w:rPr>
        <w:t xml:space="preserve">calendar </w:t>
      </w:r>
      <w:r w:rsidRPr="004A4B80">
        <w:rPr>
          <w:lang w:val="en-GB"/>
        </w:rPr>
        <w:t xml:space="preserve">days </w:t>
      </w:r>
      <w:r w:rsidR="00740509" w:rsidRPr="004A4B80">
        <w:rPr>
          <w:lang w:val="en-GB"/>
        </w:rPr>
        <w:t>after</w:t>
      </w:r>
      <w:r w:rsidRPr="004A4B80">
        <w:rPr>
          <w:lang w:val="en-GB"/>
        </w:rPr>
        <w:t xml:space="preserve"> notice from the </w:t>
      </w:r>
      <w:r w:rsidR="0035528F" w:rsidRPr="004A4B80">
        <w:rPr>
          <w:lang w:val="en-GB"/>
        </w:rPr>
        <w:t>Customer</w:t>
      </w:r>
      <w:r w:rsidRPr="004A4B80">
        <w:rPr>
          <w:lang w:val="en-GB"/>
        </w:rPr>
        <w:t xml:space="preserve">, the </w:t>
      </w:r>
      <w:r w:rsidR="0035528F" w:rsidRPr="004A4B80">
        <w:rPr>
          <w:lang w:val="en-GB"/>
        </w:rPr>
        <w:t>Customer</w:t>
      </w:r>
      <w:r w:rsidRPr="004A4B80">
        <w:rPr>
          <w:lang w:val="en-GB"/>
        </w:rPr>
        <w:t xml:space="preserve"> may </w:t>
      </w:r>
      <w:r w:rsidR="0062654F" w:rsidRPr="004A4B80">
        <w:rPr>
          <w:lang w:val="en-GB"/>
        </w:rPr>
        <w:t xml:space="preserve">upon further notice </w:t>
      </w:r>
      <w:r w:rsidR="00740509" w:rsidRPr="004A4B80">
        <w:rPr>
          <w:lang w:val="en-GB"/>
        </w:rPr>
        <w:t xml:space="preserve">let a </w:t>
      </w:r>
      <w:r w:rsidRPr="004A4B80">
        <w:rPr>
          <w:lang w:val="en-GB"/>
        </w:rPr>
        <w:t xml:space="preserve">third party </w:t>
      </w:r>
      <w:r w:rsidR="00740509" w:rsidRPr="004A4B80">
        <w:rPr>
          <w:lang w:val="en-GB"/>
        </w:rPr>
        <w:t xml:space="preserve">provide rectification </w:t>
      </w:r>
      <w:r w:rsidRPr="004A4B80">
        <w:rPr>
          <w:lang w:val="en-GB"/>
        </w:rPr>
        <w:t xml:space="preserve">for the </w:t>
      </w:r>
      <w:r w:rsidR="00220AF8">
        <w:rPr>
          <w:lang w:val="en-GB"/>
        </w:rPr>
        <w:t>Supplier</w:t>
      </w:r>
      <w:r w:rsidRPr="004A4B80">
        <w:rPr>
          <w:lang w:val="en-GB"/>
        </w:rPr>
        <w:t xml:space="preserve">'s </w:t>
      </w:r>
      <w:r w:rsidR="00740509" w:rsidRPr="004A4B80">
        <w:rPr>
          <w:lang w:val="en-GB"/>
        </w:rPr>
        <w:t>cost</w:t>
      </w:r>
      <w:r w:rsidRPr="004A4B80">
        <w:rPr>
          <w:lang w:val="en-GB"/>
        </w:rPr>
        <w:t xml:space="preserve">. </w:t>
      </w:r>
    </w:p>
    <w:p w14:paraId="6B7FAB10" w14:textId="509A4A04" w:rsidR="00E76D0E" w:rsidRPr="004A4B80" w:rsidRDefault="006C2ECF" w:rsidP="00E76D0E">
      <w:pPr>
        <w:pStyle w:val="Overskrift2-nummerertPolitiet"/>
        <w:rPr>
          <w:lang w:val="en-GB"/>
        </w:rPr>
      </w:pPr>
      <w:bookmarkStart w:id="136" w:name="_Toc222921269"/>
      <w:bookmarkEnd w:id="132"/>
      <w:bookmarkEnd w:id="133"/>
      <w:bookmarkEnd w:id="134"/>
      <w:bookmarkEnd w:id="135"/>
      <w:r w:rsidRPr="004A4B80">
        <w:rPr>
          <w:lang w:val="en-GB"/>
        </w:rPr>
        <w:t>Termination for breach</w:t>
      </w:r>
      <w:bookmarkEnd w:id="136"/>
    </w:p>
    <w:p w14:paraId="19E95324" w14:textId="53AF4698" w:rsidR="00F63463" w:rsidRPr="004A4B80" w:rsidRDefault="006C2ECF" w:rsidP="00616DEA">
      <w:pPr>
        <w:rPr>
          <w:lang w:val="en-GB"/>
        </w:rPr>
      </w:pPr>
      <w:bookmarkStart w:id="137" w:name="_Toc231043783"/>
      <w:bookmarkStart w:id="138" w:name="_Toc243132166"/>
      <w:bookmarkStart w:id="139" w:name="_Toc388877879"/>
      <w:bookmarkStart w:id="140" w:name="_Toc62766177"/>
      <w:r w:rsidRPr="004A4B80">
        <w:rPr>
          <w:lang w:val="en-GB"/>
        </w:rPr>
        <w:t xml:space="preserve">In the event of material breach, </w:t>
      </w:r>
      <w:r w:rsidR="00740509" w:rsidRPr="004A4B80">
        <w:rPr>
          <w:lang w:val="en-GB"/>
        </w:rPr>
        <w:t>the other p</w:t>
      </w:r>
      <w:r w:rsidRPr="004A4B80">
        <w:rPr>
          <w:lang w:val="en-GB"/>
        </w:rPr>
        <w:t xml:space="preserve">arty may, upon having notified the defaulting party in writing and giving </w:t>
      </w:r>
      <w:r w:rsidR="00FC56D6" w:rsidRPr="004A4B80">
        <w:rPr>
          <w:lang w:val="en-GB"/>
        </w:rPr>
        <w:t>it</w:t>
      </w:r>
      <w:r w:rsidRPr="004A4B80">
        <w:rPr>
          <w:lang w:val="en-GB"/>
        </w:rPr>
        <w:t xml:space="preserve"> </w:t>
      </w:r>
      <w:r w:rsidR="00740509" w:rsidRPr="004A4B80">
        <w:rPr>
          <w:lang w:val="en-GB"/>
        </w:rPr>
        <w:t xml:space="preserve">a </w:t>
      </w:r>
      <w:r w:rsidRPr="004A4B80">
        <w:rPr>
          <w:lang w:val="en-GB"/>
        </w:rPr>
        <w:t xml:space="preserve">reasonable </w:t>
      </w:r>
      <w:r w:rsidR="00740509" w:rsidRPr="004A4B80">
        <w:rPr>
          <w:lang w:val="en-GB"/>
        </w:rPr>
        <w:t xml:space="preserve">deadline </w:t>
      </w:r>
      <w:r w:rsidRPr="004A4B80">
        <w:rPr>
          <w:lang w:val="en-GB"/>
        </w:rPr>
        <w:t xml:space="preserve">to rectify the </w:t>
      </w:r>
      <w:r w:rsidR="00740509" w:rsidRPr="004A4B80">
        <w:rPr>
          <w:lang w:val="en-GB"/>
        </w:rPr>
        <w:t>breach</w:t>
      </w:r>
      <w:r w:rsidRPr="004A4B80">
        <w:rPr>
          <w:lang w:val="en-GB"/>
        </w:rPr>
        <w:t xml:space="preserve">, </w:t>
      </w:r>
      <w:r w:rsidR="00740509" w:rsidRPr="004A4B80">
        <w:rPr>
          <w:lang w:val="en-GB"/>
        </w:rPr>
        <w:t xml:space="preserve">terminate </w:t>
      </w:r>
      <w:r w:rsidRPr="004A4B80">
        <w:rPr>
          <w:lang w:val="en-GB"/>
        </w:rPr>
        <w:t xml:space="preserve">the </w:t>
      </w:r>
      <w:r w:rsidR="0041008D">
        <w:rPr>
          <w:lang w:val="en-GB"/>
        </w:rPr>
        <w:t>A</w:t>
      </w:r>
      <w:r w:rsidRPr="004A4B80">
        <w:rPr>
          <w:lang w:val="en-GB"/>
        </w:rPr>
        <w:t xml:space="preserve">greement with immediate effect. </w:t>
      </w:r>
      <w:r w:rsidR="0041008D">
        <w:rPr>
          <w:lang w:val="en-GB"/>
        </w:rPr>
        <w:t>A party may also elect to terminate only the call-off</w:t>
      </w:r>
      <w:r w:rsidR="00B6177F" w:rsidDel="00B6177F">
        <w:rPr>
          <w:lang w:val="en-GB"/>
        </w:rPr>
        <w:t xml:space="preserve"> </w:t>
      </w:r>
      <w:r w:rsidR="0041008D">
        <w:rPr>
          <w:lang w:val="en-GB"/>
        </w:rPr>
        <w:t>(s) to which the material breach relates.</w:t>
      </w:r>
    </w:p>
    <w:p w14:paraId="3776F9B5" w14:textId="0634046C" w:rsidR="00616DEA" w:rsidRPr="004A4B80" w:rsidRDefault="006C2ECF" w:rsidP="00616DEA">
      <w:pPr>
        <w:rPr>
          <w:lang w:val="en-GB"/>
        </w:rPr>
      </w:pPr>
      <w:r w:rsidRPr="004A4B80">
        <w:rPr>
          <w:lang w:val="en-GB"/>
        </w:rPr>
        <w:t>Breach of contract that is r</w:t>
      </w:r>
      <w:r w:rsidR="00EE57A9" w:rsidRPr="004A4B80">
        <w:rPr>
          <w:lang w:val="en-GB"/>
        </w:rPr>
        <w:t xml:space="preserve">ecurring </w:t>
      </w:r>
      <w:r w:rsidRPr="004A4B80">
        <w:rPr>
          <w:lang w:val="en-GB"/>
        </w:rPr>
        <w:t xml:space="preserve">in relation to multiple </w:t>
      </w:r>
      <w:r w:rsidR="00B6177F">
        <w:rPr>
          <w:lang w:val="en-GB"/>
        </w:rPr>
        <w:t>call-off</w:t>
      </w:r>
      <w:r w:rsidR="00EE57A9" w:rsidRPr="004A4B80">
        <w:rPr>
          <w:lang w:val="en-GB"/>
        </w:rPr>
        <w:t xml:space="preserve">s made under the </w:t>
      </w:r>
      <w:r w:rsidR="0041008D">
        <w:rPr>
          <w:lang w:val="en-GB"/>
        </w:rPr>
        <w:t>A</w:t>
      </w:r>
      <w:r w:rsidR="00EE57A9" w:rsidRPr="004A4B80">
        <w:rPr>
          <w:lang w:val="en-GB"/>
        </w:rPr>
        <w:t xml:space="preserve">greement may, </w:t>
      </w:r>
      <w:r w:rsidRPr="004A4B80">
        <w:rPr>
          <w:lang w:val="en-GB"/>
        </w:rPr>
        <w:t>depending on the</w:t>
      </w:r>
      <w:r w:rsidR="00EE57A9" w:rsidRPr="004A4B80">
        <w:rPr>
          <w:lang w:val="en-GB"/>
        </w:rPr>
        <w:t xml:space="preserve"> circumstances</w:t>
      </w:r>
      <w:r w:rsidR="005220E1" w:rsidRPr="004A4B80">
        <w:rPr>
          <w:lang w:val="en-GB"/>
        </w:rPr>
        <w:t>, c</w:t>
      </w:r>
      <w:r w:rsidR="00EE57A9" w:rsidRPr="004A4B80">
        <w:rPr>
          <w:lang w:val="en-GB"/>
        </w:rPr>
        <w:t xml:space="preserve">onstitute a material breach that entitle the </w:t>
      </w:r>
      <w:r w:rsidR="0035528F" w:rsidRPr="004A4B80">
        <w:rPr>
          <w:lang w:val="en-GB"/>
        </w:rPr>
        <w:t>Customer</w:t>
      </w:r>
      <w:r w:rsidR="00EE57A9" w:rsidRPr="004A4B80">
        <w:rPr>
          <w:lang w:val="en-GB"/>
        </w:rPr>
        <w:t xml:space="preserve"> to </w:t>
      </w:r>
      <w:r w:rsidRPr="004A4B80">
        <w:rPr>
          <w:lang w:val="en-GB"/>
        </w:rPr>
        <w:t xml:space="preserve">terminate </w:t>
      </w:r>
      <w:r w:rsidR="00EE57A9" w:rsidRPr="004A4B80">
        <w:rPr>
          <w:lang w:val="en-GB"/>
        </w:rPr>
        <w:t xml:space="preserve">the </w:t>
      </w:r>
      <w:r w:rsidR="0041008D">
        <w:rPr>
          <w:lang w:val="en-GB"/>
        </w:rPr>
        <w:t>A</w:t>
      </w:r>
      <w:r w:rsidR="00EE57A9" w:rsidRPr="004A4B80">
        <w:rPr>
          <w:lang w:val="en-GB"/>
        </w:rPr>
        <w:t>greement</w:t>
      </w:r>
      <w:r w:rsidRPr="004A4B80">
        <w:rPr>
          <w:lang w:val="en-GB"/>
        </w:rPr>
        <w:t xml:space="preserve"> for breach</w:t>
      </w:r>
      <w:r w:rsidR="00EE57A9" w:rsidRPr="004A4B80">
        <w:rPr>
          <w:lang w:val="en-GB"/>
        </w:rPr>
        <w:t xml:space="preserve">. A </w:t>
      </w:r>
      <w:r w:rsidRPr="004A4B80">
        <w:rPr>
          <w:lang w:val="en-GB"/>
        </w:rPr>
        <w:t xml:space="preserve">termination for breach </w:t>
      </w:r>
      <w:r w:rsidR="00EE57A9" w:rsidRPr="004A4B80">
        <w:rPr>
          <w:lang w:val="en-GB"/>
        </w:rPr>
        <w:t xml:space="preserve">by the </w:t>
      </w:r>
      <w:r w:rsidR="0035528F" w:rsidRPr="004A4B80">
        <w:rPr>
          <w:lang w:val="en-GB"/>
        </w:rPr>
        <w:t>Customer</w:t>
      </w:r>
      <w:r w:rsidR="00EE57A9" w:rsidRPr="004A4B80">
        <w:rPr>
          <w:lang w:val="en-GB"/>
        </w:rPr>
        <w:t xml:space="preserve"> </w:t>
      </w:r>
      <w:r w:rsidRPr="004A4B80">
        <w:rPr>
          <w:lang w:val="en-GB"/>
        </w:rPr>
        <w:t xml:space="preserve">side </w:t>
      </w:r>
      <w:r w:rsidR="00EE57A9" w:rsidRPr="004A4B80">
        <w:rPr>
          <w:lang w:val="en-GB"/>
        </w:rPr>
        <w:t xml:space="preserve">will only apply to relevant party on the </w:t>
      </w:r>
      <w:r w:rsidRPr="004A4B80">
        <w:rPr>
          <w:lang w:val="en-GB"/>
        </w:rPr>
        <w:t>Customer</w:t>
      </w:r>
      <w:r w:rsidR="00EE57A9" w:rsidRPr="004A4B80">
        <w:rPr>
          <w:lang w:val="en-GB"/>
        </w:rPr>
        <w:t xml:space="preserve"> side. </w:t>
      </w:r>
    </w:p>
    <w:p w14:paraId="5F741CBE" w14:textId="42B6BE4B" w:rsidR="00882BB2" w:rsidRDefault="006C2ECF" w:rsidP="00616DEA">
      <w:pPr>
        <w:rPr>
          <w:lang w:val="en-GB"/>
        </w:rPr>
      </w:pPr>
      <w:r w:rsidRPr="004A4B80">
        <w:rPr>
          <w:lang w:val="en-GB"/>
        </w:rPr>
        <w:t xml:space="preserve">If the </w:t>
      </w:r>
      <w:r w:rsidR="00220AF8">
        <w:rPr>
          <w:lang w:val="en-GB"/>
        </w:rPr>
        <w:t>Supplier</w:t>
      </w:r>
      <w:r w:rsidRPr="004A4B80">
        <w:rPr>
          <w:lang w:val="en-GB"/>
        </w:rPr>
        <w:t xml:space="preserve"> </w:t>
      </w:r>
      <w:r w:rsidR="00740509" w:rsidRPr="004A4B80">
        <w:rPr>
          <w:lang w:val="en-GB"/>
        </w:rPr>
        <w:t xml:space="preserve">breaches </w:t>
      </w:r>
      <w:r w:rsidR="00136F64" w:rsidRPr="004A4B80">
        <w:rPr>
          <w:lang w:val="en-GB"/>
        </w:rPr>
        <w:t>its</w:t>
      </w:r>
      <w:r w:rsidRPr="004A4B80">
        <w:rPr>
          <w:lang w:val="en-GB"/>
        </w:rPr>
        <w:t xml:space="preserve"> obligations in relation to one of the participants on the </w:t>
      </w:r>
      <w:r w:rsidR="0035528F" w:rsidRPr="004A4B80">
        <w:rPr>
          <w:lang w:val="en-GB"/>
        </w:rPr>
        <w:t>Customer</w:t>
      </w:r>
      <w:r w:rsidRPr="004A4B80">
        <w:rPr>
          <w:lang w:val="en-GB"/>
        </w:rPr>
        <w:t xml:space="preserve"> side, this may result in the </w:t>
      </w:r>
      <w:r w:rsidR="0035528F" w:rsidRPr="004A4B80">
        <w:rPr>
          <w:lang w:val="en-GB"/>
        </w:rPr>
        <w:t>Customer</w:t>
      </w:r>
      <w:r w:rsidRPr="004A4B80">
        <w:rPr>
          <w:lang w:val="en-GB"/>
        </w:rPr>
        <w:t xml:space="preserve"> terminating the </w:t>
      </w:r>
      <w:r w:rsidR="0041008D">
        <w:rPr>
          <w:lang w:val="en-GB"/>
        </w:rPr>
        <w:t>A</w:t>
      </w:r>
      <w:r w:rsidRPr="004A4B80">
        <w:rPr>
          <w:lang w:val="en-GB"/>
        </w:rPr>
        <w:t xml:space="preserve">greement </w:t>
      </w:r>
      <w:r w:rsidR="00740509" w:rsidRPr="004A4B80">
        <w:rPr>
          <w:lang w:val="en-GB"/>
        </w:rPr>
        <w:t xml:space="preserve">for breach </w:t>
      </w:r>
      <w:r w:rsidRPr="004A4B80">
        <w:rPr>
          <w:lang w:val="en-GB"/>
        </w:rPr>
        <w:t xml:space="preserve">with effect for the entire </w:t>
      </w:r>
      <w:r w:rsidR="0035528F" w:rsidRPr="004A4B80">
        <w:rPr>
          <w:lang w:val="en-GB"/>
        </w:rPr>
        <w:t>Customer</w:t>
      </w:r>
      <w:r w:rsidRPr="004A4B80">
        <w:rPr>
          <w:lang w:val="en-GB"/>
        </w:rPr>
        <w:t xml:space="preserve"> side. </w:t>
      </w:r>
    </w:p>
    <w:p w14:paraId="2DC76CC2" w14:textId="7FC48021" w:rsidR="00E76D0E" w:rsidRPr="004A4B80" w:rsidRDefault="006C2ECF" w:rsidP="00E76D0E">
      <w:pPr>
        <w:pStyle w:val="Overskrift2-nummerertPolitiet"/>
        <w:rPr>
          <w:lang w:val="en-GB"/>
        </w:rPr>
      </w:pPr>
      <w:bookmarkStart w:id="141" w:name="_Toc222921270"/>
      <w:bookmarkEnd w:id="137"/>
      <w:bookmarkEnd w:id="138"/>
      <w:bookmarkEnd w:id="139"/>
      <w:bookmarkEnd w:id="140"/>
      <w:r w:rsidRPr="004A4B80">
        <w:rPr>
          <w:lang w:val="en-GB"/>
        </w:rPr>
        <w:t>Damages</w:t>
      </w:r>
      <w:bookmarkEnd w:id="141"/>
    </w:p>
    <w:p w14:paraId="7685610C" w14:textId="6EB75F29" w:rsidR="000F4215" w:rsidRPr="004A4B80" w:rsidRDefault="006C2ECF" w:rsidP="000F4215">
      <w:pPr>
        <w:rPr>
          <w:lang w:val="en-GB"/>
        </w:rPr>
      </w:pPr>
      <w:bookmarkStart w:id="142" w:name="_Toc153682144"/>
      <w:bookmarkStart w:id="143" w:name="_Toc201048284"/>
      <w:bookmarkStart w:id="144" w:name="_Toc201051175"/>
      <w:bookmarkStart w:id="145" w:name="_Toc231043784"/>
      <w:bookmarkStart w:id="146" w:name="_Toc243132167"/>
      <w:bookmarkStart w:id="147" w:name="_Toc388877880"/>
      <w:bookmarkStart w:id="148" w:name="_Toc62766178"/>
      <w:r w:rsidRPr="004A4B80">
        <w:rPr>
          <w:lang w:val="en-GB"/>
        </w:rPr>
        <w:t>Each party may claim compensation for any direct loss that can reasonably be attributed to delays, defects</w:t>
      </w:r>
      <w:r w:rsidR="0050205E" w:rsidRPr="004A4B80">
        <w:rPr>
          <w:lang w:val="en-GB"/>
        </w:rPr>
        <w:t>,</w:t>
      </w:r>
      <w:r w:rsidRPr="004A4B80">
        <w:rPr>
          <w:lang w:val="en-GB"/>
        </w:rPr>
        <w:t xml:space="preserve"> or </w:t>
      </w:r>
      <w:r w:rsidR="005220E1" w:rsidRPr="004A4B80">
        <w:rPr>
          <w:lang w:val="en-GB"/>
        </w:rPr>
        <w:t xml:space="preserve">any </w:t>
      </w:r>
      <w:r w:rsidRPr="004A4B80">
        <w:rPr>
          <w:lang w:val="en-GB"/>
        </w:rPr>
        <w:t xml:space="preserve">other breach of contract by the other party. This will apply, unless the party in breach </w:t>
      </w:r>
      <w:r w:rsidR="000A695A" w:rsidRPr="004A4B80">
        <w:rPr>
          <w:lang w:val="en-GB"/>
        </w:rPr>
        <w:t xml:space="preserve">documents </w:t>
      </w:r>
      <w:r w:rsidRPr="004A4B80">
        <w:rPr>
          <w:lang w:val="en-GB"/>
        </w:rPr>
        <w:t xml:space="preserve">that neither </w:t>
      </w:r>
      <w:r w:rsidR="00136F64" w:rsidRPr="004A4B80">
        <w:rPr>
          <w:lang w:val="en-GB"/>
        </w:rPr>
        <w:t>it</w:t>
      </w:r>
      <w:r w:rsidRPr="004A4B80">
        <w:rPr>
          <w:lang w:val="en-GB"/>
        </w:rPr>
        <w:t xml:space="preserve"> nor anybody for whom </w:t>
      </w:r>
      <w:r w:rsidR="00136F64" w:rsidRPr="004A4B80">
        <w:rPr>
          <w:lang w:val="en-GB"/>
        </w:rPr>
        <w:t>it</w:t>
      </w:r>
      <w:r w:rsidRPr="004A4B80">
        <w:rPr>
          <w:lang w:val="en-GB"/>
        </w:rPr>
        <w:t xml:space="preserve"> is responsible, did cause the breach or the cause of breach, or </w:t>
      </w:r>
      <w:r w:rsidR="000A695A" w:rsidRPr="004A4B80">
        <w:rPr>
          <w:lang w:val="en-GB"/>
        </w:rPr>
        <w:t>documents</w:t>
      </w:r>
      <w:r w:rsidRPr="004A4B80">
        <w:rPr>
          <w:lang w:val="en-GB"/>
        </w:rPr>
        <w:t xml:space="preserve"> that the situation is related to force majeure. </w:t>
      </w:r>
    </w:p>
    <w:p w14:paraId="0115954C" w14:textId="6B60197B" w:rsidR="00E76D0E" w:rsidRPr="004A4B80" w:rsidRDefault="006C2ECF" w:rsidP="00E76D0E">
      <w:pPr>
        <w:pStyle w:val="Overskrift2-nummerertPolitiet"/>
        <w:rPr>
          <w:lang w:val="en-GB"/>
        </w:rPr>
      </w:pPr>
      <w:bookmarkStart w:id="149" w:name="_Toc222921271"/>
      <w:bookmarkEnd w:id="142"/>
      <w:bookmarkEnd w:id="143"/>
      <w:bookmarkEnd w:id="144"/>
      <w:bookmarkEnd w:id="145"/>
      <w:bookmarkEnd w:id="146"/>
      <w:bookmarkEnd w:id="147"/>
      <w:bookmarkEnd w:id="148"/>
      <w:r w:rsidRPr="004A4B80">
        <w:rPr>
          <w:lang w:val="en-GB"/>
        </w:rPr>
        <w:t>Limitation of damages</w:t>
      </w:r>
      <w:bookmarkEnd w:id="149"/>
    </w:p>
    <w:p w14:paraId="5EE3410E" w14:textId="6F13FC1E" w:rsidR="008B153D" w:rsidRPr="004A4B80" w:rsidRDefault="006C2ECF" w:rsidP="008B153D">
      <w:pPr>
        <w:rPr>
          <w:lang w:val="en-GB"/>
        </w:rPr>
      </w:pPr>
      <w:bookmarkStart w:id="150" w:name="_Toc388877881"/>
      <w:bookmarkStart w:id="151" w:name="_Toc62766179"/>
      <w:r w:rsidRPr="004A4B80">
        <w:rPr>
          <w:lang w:val="en-GB"/>
        </w:rPr>
        <w:t>No damages may be claimed in respect of i</w:t>
      </w:r>
      <w:r w:rsidR="000F4215" w:rsidRPr="004A4B80">
        <w:rPr>
          <w:lang w:val="en-GB"/>
        </w:rPr>
        <w:t xml:space="preserve">ndirect losses. If the </w:t>
      </w:r>
      <w:r w:rsidR="00DB3E22" w:rsidRPr="004A4B80">
        <w:rPr>
          <w:lang w:val="en-GB"/>
        </w:rPr>
        <w:t>p</w:t>
      </w:r>
      <w:r w:rsidR="000F4215" w:rsidRPr="004A4B80">
        <w:rPr>
          <w:lang w:val="en-GB"/>
        </w:rPr>
        <w:t xml:space="preserve">arty </w:t>
      </w:r>
      <w:r w:rsidRPr="004A4B80">
        <w:rPr>
          <w:lang w:val="en-GB"/>
        </w:rPr>
        <w:t xml:space="preserve">in breach </w:t>
      </w:r>
      <w:r w:rsidR="000F4215" w:rsidRPr="004A4B80">
        <w:rPr>
          <w:lang w:val="en-GB"/>
        </w:rPr>
        <w:t xml:space="preserve">or </w:t>
      </w:r>
      <w:r w:rsidR="005220E1" w:rsidRPr="004A4B80">
        <w:rPr>
          <w:lang w:val="en-GB"/>
        </w:rPr>
        <w:t>somebody</w:t>
      </w:r>
      <w:r w:rsidR="000F4215" w:rsidRPr="004A4B80">
        <w:rPr>
          <w:lang w:val="en-GB"/>
        </w:rPr>
        <w:t xml:space="preserve"> for whom </w:t>
      </w:r>
      <w:r w:rsidR="00136F64" w:rsidRPr="004A4B80">
        <w:rPr>
          <w:lang w:val="en-GB"/>
        </w:rPr>
        <w:t>it</w:t>
      </w:r>
      <w:r w:rsidR="000F4215" w:rsidRPr="004A4B80">
        <w:rPr>
          <w:lang w:val="en-GB"/>
        </w:rPr>
        <w:t xml:space="preserve"> is responsible has exercised gross negligence or </w:t>
      </w:r>
      <w:r w:rsidRPr="004A4B80">
        <w:rPr>
          <w:lang w:val="en-GB"/>
        </w:rPr>
        <w:t>wilful misconduct</w:t>
      </w:r>
      <w:r w:rsidR="000F4215" w:rsidRPr="004A4B80">
        <w:rPr>
          <w:lang w:val="en-GB"/>
        </w:rPr>
        <w:t xml:space="preserve">, this </w:t>
      </w:r>
      <w:r w:rsidRPr="004A4B80">
        <w:rPr>
          <w:lang w:val="en-GB"/>
        </w:rPr>
        <w:t xml:space="preserve">limitation of liability </w:t>
      </w:r>
      <w:r w:rsidR="000A695A" w:rsidRPr="004A4B80">
        <w:rPr>
          <w:lang w:val="en-GB"/>
        </w:rPr>
        <w:t xml:space="preserve">shall </w:t>
      </w:r>
      <w:r w:rsidR="000F4215" w:rsidRPr="004A4B80">
        <w:rPr>
          <w:lang w:val="en-GB"/>
        </w:rPr>
        <w:t>not apply.</w:t>
      </w:r>
    </w:p>
    <w:p w14:paraId="2ACD4BA6" w14:textId="3A1A384A" w:rsidR="00E76D0E" w:rsidRPr="004A4B80" w:rsidRDefault="006C2ECF" w:rsidP="00E76D0E">
      <w:pPr>
        <w:pStyle w:val="Overskrift1-nummerertPolitiet"/>
        <w:rPr>
          <w:lang w:val="en-GB"/>
        </w:rPr>
      </w:pPr>
      <w:bookmarkStart w:id="152" w:name="_Toc222921272"/>
      <w:bookmarkEnd w:id="150"/>
      <w:bookmarkEnd w:id="151"/>
      <w:r w:rsidRPr="004A4B80">
        <w:rPr>
          <w:lang w:val="en-GB"/>
        </w:rPr>
        <w:t>Other provisions</w:t>
      </w:r>
      <w:bookmarkEnd w:id="152"/>
    </w:p>
    <w:p w14:paraId="20DBDD59" w14:textId="452E0F78" w:rsidR="00E76D0E" w:rsidRPr="004A4B80" w:rsidRDefault="006C2ECF" w:rsidP="00E76D0E">
      <w:pPr>
        <w:pStyle w:val="Overskrift2-nummerertPolitiet"/>
        <w:rPr>
          <w:lang w:val="en-GB"/>
        </w:rPr>
      </w:pPr>
      <w:bookmarkStart w:id="153" w:name="_Toc222921273"/>
      <w:r w:rsidRPr="004A4B80">
        <w:rPr>
          <w:lang w:val="en-GB"/>
        </w:rPr>
        <w:t>Meetings</w:t>
      </w:r>
      <w:bookmarkEnd w:id="153"/>
    </w:p>
    <w:p w14:paraId="20E5FBBA" w14:textId="2C622ABA" w:rsidR="008B153D" w:rsidRPr="004A4B80" w:rsidRDefault="006C2ECF" w:rsidP="008B153D">
      <w:pPr>
        <w:rPr>
          <w:lang w:val="en-GB"/>
        </w:rPr>
      </w:pPr>
      <w:bookmarkStart w:id="154" w:name="_Toc388877883"/>
      <w:bookmarkStart w:id="155" w:name="_Toc62766181"/>
      <w:r w:rsidRPr="004A4B80">
        <w:rPr>
          <w:lang w:val="en-GB"/>
        </w:rPr>
        <w:t xml:space="preserve">When </w:t>
      </w:r>
      <w:r w:rsidR="000F4215" w:rsidRPr="004A4B80">
        <w:rPr>
          <w:lang w:val="en-GB"/>
        </w:rPr>
        <w:t xml:space="preserve">either </w:t>
      </w:r>
      <w:r w:rsidRPr="004A4B80">
        <w:rPr>
          <w:lang w:val="en-GB"/>
        </w:rPr>
        <w:t>p</w:t>
      </w:r>
      <w:r w:rsidR="000F4215" w:rsidRPr="004A4B80">
        <w:rPr>
          <w:lang w:val="en-GB"/>
        </w:rPr>
        <w:t xml:space="preserve">arty deems it necessary, </w:t>
      </w:r>
      <w:r w:rsidR="00136F64" w:rsidRPr="004A4B80">
        <w:rPr>
          <w:lang w:val="en-GB"/>
        </w:rPr>
        <w:t>it</w:t>
      </w:r>
      <w:r w:rsidR="000F4215" w:rsidRPr="004A4B80">
        <w:rPr>
          <w:lang w:val="en-GB"/>
        </w:rPr>
        <w:t xml:space="preserve"> may with at least 5 (five) working days' notice convene a meeting with the other </w:t>
      </w:r>
      <w:r w:rsidR="00DB3E22" w:rsidRPr="004A4B80">
        <w:rPr>
          <w:lang w:val="en-GB"/>
        </w:rPr>
        <w:t>p</w:t>
      </w:r>
      <w:r w:rsidR="000F4215" w:rsidRPr="004A4B80">
        <w:rPr>
          <w:lang w:val="en-GB"/>
        </w:rPr>
        <w:t xml:space="preserve">arty to discuss </w:t>
      </w:r>
      <w:r w:rsidRPr="004A4B80">
        <w:rPr>
          <w:lang w:val="en-GB"/>
        </w:rPr>
        <w:t>matters</w:t>
      </w:r>
      <w:r w:rsidR="000F4215" w:rsidRPr="004A4B80">
        <w:rPr>
          <w:lang w:val="en-GB"/>
        </w:rPr>
        <w:t xml:space="preserve"> concerning the </w:t>
      </w:r>
      <w:r w:rsidR="0041008D">
        <w:rPr>
          <w:lang w:val="en-GB"/>
        </w:rPr>
        <w:t>A</w:t>
      </w:r>
      <w:r w:rsidR="000F4215" w:rsidRPr="004A4B80">
        <w:rPr>
          <w:lang w:val="en-GB"/>
        </w:rPr>
        <w:t xml:space="preserve">greement. </w:t>
      </w:r>
    </w:p>
    <w:p w14:paraId="66700AA3" w14:textId="28CC86D9" w:rsidR="008B153D" w:rsidRPr="004A4B80" w:rsidRDefault="006C2ECF" w:rsidP="008B153D">
      <w:pPr>
        <w:rPr>
          <w:lang w:val="en-GB"/>
        </w:rPr>
      </w:pPr>
      <w:r w:rsidRPr="004A4B80">
        <w:rPr>
          <w:lang w:val="en-GB"/>
        </w:rPr>
        <w:t xml:space="preserve">The </w:t>
      </w:r>
      <w:r w:rsidR="0035528F" w:rsidRPr="004A4B80">
        <w:rPr>
          <w:lang w:val="en-GB"/>
        </w:rPr>
        <w:t>Customer</w:t>
      </w:r>
      <w:r w:rsidRPr="004A4B80">
        <w:rPr>
          <w:lang w:val="en-GB"/>
        </w:rPr>
        <w:t xml:space="preserve"> is responsible for </w:t>
      </w:r>
      <w:r w:rsidR="00751D3D" w:rsidRPr="004A4B80">
        <w:rPr>
          <w:lang w:val="en-GB"/>
        </w:rPr>
        <w:t xml:space="preserve">drawing up and sending minutes of </w:t>
      </w:r>
      <w:r w:rsidR="000A695A" w:rsidRPr="004A4B80">
        <w:rPr>
          <w:lang w:val="en-GB"/>
        </w:rPr>
        <w:t xml:space="preserve">the </w:t>
      </w:r>
      <w:r w:rsidR="00751D3D" w:rsidRPr="004A4B80">
        <w:rPr>
          <w:lang w:val="en-GB"/>
        </w:rPr>
        <w:t xml:space="preserve">meetings between the </w:t>
      </w:r>
      <w:r w:rsidR="00E610A6" w:rsidRPr="004A4B80">
        <w:rPr>
          <w:lang w:val="en-GB"/>
        </w:rPr>
        <w:t>P</w:t>
      </w:r>
      <w:r w:rsidR="00751D3D" w:rsidRPr="004A4B80">
        <w:rPr>
          <w:lang w:val="en-GB"/>
        </w:rPr>
        <w:t xml:space="preserve">arties. All participants shall receive </w:t>
      </w:r>
      <w:r w:rsidR="000A695A" w:rsidRPr="004A4B80">
        <w:rPr>
          <w:lang w:val="en-GB"/>
        </w:rPr>
        <w:t xml:space="preserve">the </w:t>
      </w:r>
      <w:r w:rsidR="00751D3D" w:rsidRPr="004A4B80">
        <w:rPr>
          <w:lang w:val="en-GB"/>
        </w:rPr>
        <w:t xml:space="preserve">written minutes of the meetings. </w:t>
      </w:r>
      <w:r w:rsidR="00751D3D" w:rsidRPr="004A4B80">
        <w:rPr>
          <w:lang w:val="en-GB"/>
        </w:rPr>
        <w:lastRenderedPageBreak/>
        <w:t xml:space="preserve">Insofar possible, the </w:t>
      </w:r>
      <w:r w:rsidR="00E610A6" w:rsidRPr="004A4B80">
        <w:rPr>
          <w:lang w:val="en-GB"/>
        </w:rPr>
        <w:t>P</w:t>
      </w:r>
      <w:r w:rsidR="00751D3D" w:rsidRPr="004A4B80">
        <w:rPr>
          <w:lang w:val="en-GB"/>
        </w:rPr>
        <w:t xml:space="preserve">arties shall aim at agreeing on the contents of the minutes. In case of disagreement, the disagreement shall appear from the minutes. In such cases, </w:t>
      </w:r>
      <w:r w:rsidR="000A695A" w:rsidRPr="004A4B80">
        <w:rPr>
          <w:lang w:val="en-GB"/>
        </w:rPr>
        <w:t>it shall be considered</w:t>
      </w:r>
      <w:r w:rsidR="00751D3D" w:rsidRPr="004A4B80">
        <w:rPr>
          <w:lang w:val="en-GB"/>
        </w:rPr>
        <w:t xml:space="preserve"> whether new meeting</w:t>
      </w:r>
      <w:r w:rsidR="000A695A" w:rsidRPr="004A4B80">
        <w:rPr>
          <w:lang w:val="en-GB"/>
        </w:rPr>
        <w:t>s</w:t>
      </w:r>
      <w:r w:rsidR="00751D3D" w:rsidRPr="004A4B80">
        <w:rPr>
          <w:lang w:val="en-GB"/>
        </w:rPr>
        <w:t xml:space="preserve"> </w:t>
      </w:r>
      <w:r w:rsidR="000A695A" w:rsidRPr="004A4B80">
        <w:rPr>
          <w:lang w:val="en-GB"/>
        </w:rPr>
        <w:t>are</w:t>
      </w:r>
      <w:r w:rsidR="00751D3D" w:rsidRPr="004A4B80">
        <w:rPr>
          <w:lang w:val="en-GB"/>
        </w:rPr>
        <w:t xml:space="preserve"> necessary. </w:t>
      </w:r>
    </w:p>
    <w:p w14:paraId="1D1E5D02" w14:textId="3D92FA05" w:rsidR="008B153D" w:rsidRDefault="006C2ECF" w:rsidP="008B153D">
      <w:pPr>
        <w:rPr>
          <w:lang w:val="en-GB"/>
        </w:rPr>
      </w:pPr>
      <w:r w:rsidRPr="004A4B80">
        <w:rPr>
          <w:lang w:val="en-GB"/>
        </w:rPr>
        <w:t xml:space="preserve">Both </w:t>
      </w:r>
      <w:r w:rsidR="00E610A6" w:rsidRPr="004A4B80">
        <w:rPr>
          <w:lang w:val="en-GB"/>
        </w:rPr>
        <w:t>P</w:t>
      </w:r>
      <w:r w:rsidRPr="004A4B80">
        <w:rPr>
          <w:lang w:val="en-GB"/>
        </w:rPr>
        <w:t xml:space="preserve">arties </w:t>
      </w:r>
      <w:r w:rsidR="0050205E" w:rsidRPr="004A4B80">
        <w:rPr>
          <w:lang w:val="en-GB"/>
        </w:rPr>
        <w:t>are</w:t>
      </w:r>
      <w:r w:rsidR="000A695A" w:rsidRPr="004A4B80">
        <w:rPr>
          <w:lang w:val="en-GB"/>
        </w:rPr>
        <w:t xml:space="preserve"> obliged </w:t>
      </w:r>
      <w:r w:rsidRPr="004A4B80">
        <w:rPr>
          <w:lang w:val="en-GB"/>
        </w:rPr>
        <w:t xml:space="preserve">to attend the meetings. Meetings </w:t>
      </w:r>
      <w:r w:rsidR="000A695A" w:rsidRPr="004A4B80">
        <w:rPr>
          <w:lang w:val="en-GB"/>
        </w:rPr>
        <w:t xml:space="preserve">according to this </w:t>
      </w:r>
      <w:r w:rsidR="00220E30" w:rsidRPr="004A4B80">
        <w:rPr>
          <w:lang w:val="en-GB"/>
        </w:rPr>
        <w:t>Clause</w:t>
      </w:r>
      <w:r w:rsidR="000A695A" w:rsidRPr="004A4B80">
        <w:rPr>
          <w:lang w:val="en-GB"/>
        </w:rPr>
        <w:t xml:space="preserve"> </w:t>
      </w:r>
      <w:r w:rsidRPr="004A4B80">
        <w:rPr>
          <w:lang w:val="en-GB"/>
        </w:rPr>
        <w:t xml:space="preserve">shall be held free of charge. </w:t>
      </w:r>
    </w:p>
    <w:p w14:paraId="4A8E770B" w14:textId="77777777" w:rsidR="00961BF4" w:rsidRPr="004A4B80" w:rsidRDefault="00961BF4" w:rsidP="008B153D">
      <w:pPr>
        <w:rPr>
          <w:lang w:val="en-GB"/>
        </w:rPr>
      </w:pPr>
    </w:p>
    <w:p w14:paraId="25A66DF9" w14:textId="2366497F" w:rsidR="00E76D0E" w:rsidRPr="004A4B80" w:rsidRDefault="006C2ECF" w:rsidP="00E76D0E">
      <w:pPr>
        <w:pStyle w:val="Overskrift2-nummerertPolitiet"/>
        <w:rPr>
          <w:lang w:val="en-GB"/>
        </w:rPr>
      </w:pPr>
      <w:bookmarkStart w:id="156" w:name="_Toc222921274"/>
      <w:bookmarkEnd w:id="154"/>
      <w:bookmarkEnd w:id="155"/>
      <w:r w:rsidRPr="004A4B80">
        <w:rPr>
          <w:lang w:val="en-GB"/>
        </w:rPr>
        <w:t>Risk and responsibility for communication</w:t>
      </w:r>
      <w:bookmarkEnd w:id="156"/>
    </w:p>
    <w:p w14:paraId="09AF0626" w14:textId="3744AC03" w:rsidR="008B153D" w:rsidRPr="004A4B80" w:rsidRDefault="006C2ECF" w:rsidP="008B153D">
      <w:pPr>
        <w:rPr>
          <w:lang w:val="en-GB"/>
        </w:rPr>
      </w:pPr>
      <w:bookmarkStart w:id="157" w:name="_Toc243132172"/>
      <w:bookmarkStart w:id="158" w:name="_Toc388877884"/>
      <w:bookmarkStart w:id="159" w:name="_Toc62766182"/>
      <w:r w:rsidRPr="004A4B80">
        <w:rPr>
          <w:lang w:val="en-GB"/>
        </w:rPr>
        <w:t xml:space="preserve">Either </w:t>
      </w:r>
      <w:r w:rsidR="00DB3E22" w:rsidRPr="004A4B80">
        <w:rPr>
          <w:lang w:val="en-GB"/>
        </w:rPr>
        <w:t>p</w:t>
      </w:r>
      <w:r w:rsidRPr="004A4B80">
        <w:rPr>
          <w:lang w:val="en-GB"/>
        </w:rPr>
        <w:t xml:space="preserve">arty shall ensure proper communication, storage and back-up copies of documents and any other material relating to the </w:t>
      </w:r>
      <w:r w:rsidR="00622DF5">
        <w:rPr>
          <w:lang w:val="en-GB"/>
        </w:rPr>
        <w:t>A</w:t>
      </w:r>
      <w:r w:rsidRPr="004A4B80">
        <w:rPr>
          <w:lang w:val="en-GB"/>
        </w:rPr>
        <w:t>greement, irrespective of form, including emails and other electronically stored material.</w:t>
      </w:r>
    </w:p>
    <w:p w14:paraId="35E89CCF" w14:textId="77777777" w:rsidR="00E76D0E" w:rsidRPr="004A4B80" w:rsidRDefault="006C2ECF" w:rsidP="00E76D0E">
      <w:pPr>
        <w:pStyle w:val="Overskrift2-nummerertPolitiet"/>
        <w:rPr>
          <w:lang w:val="en-GB"/>
        </w:rPr>
      </w:pPr>
      <w:bookmarkStart w:id="160" w:name="_Toc222921275"/>
      <w:r w:rsidRPr="004A4B80">
        <w:rPr>
          <w:lang w:val="en-GB"/>
        </w:rPr>
        <w:t>Force Majeure</w:t>
      </w:r>
      <w:bookmarkEnd w:id="157"/>
      <w:bookmarkEnd w:id="158"/>
      <w:bookmarkEnd w:id="159"/>
      <w:bookmarkEnd w:id="160"/>
    </w:p>
    <w:p w14:paraId="39B6E217" w14:textId="77777777" w:rsidR="008802BC" w:rsidRPr="0092605C" w:rsidRDefault="008802BC" w:rsidP="008802BC">
      <w:pPr>
        <w:rPr>
          <w:lang w:val="en-GB"/>
        </w:rPr>
      </w:pPr>
      <w:bookmarkStart w:id="161" w:name="_Toc388877885"/>
      <w:bookmarkStart w:id="162" w:name="_Toc62766183"/>
      <w:r w:rsidRPr="0092605C">
        <w:rPr>
          <w:lang w:val="en-GB"/>
        </w:rPr>
        <w:t>Should an extraordinary situation</w:t>
      </w:r>
      <w:r>
        <w:rPr>
          <w:lang w:val="en-GB"/>
        </w:rPr>
        <w:t xml:space="preserve"> arise, which is beyond the control of the p</w:t>
      </w:r>
      <w:r w:rsidRPr="0092605C">
        <w:rPr>
          <w:lang w:val="en-GB"/>
        </w:rPr>
        <w:t xml:space="preserve">arties, and which makes it impossible to meet obligations under this Agreement, the other party shall be notified of this as soon as possible. </w:t>
      </w:r>
    </w:p>
    <w:p w14:paraId="380C5ACE" w14:textId="77777777" w:rsidR="008802BC" w:rsidRPr="0092605C" w:rsidRDefault="008802BC" w:rsidP="008802BC">
      <w:pPr>
        <w:rPr>
          <w:lang w:val="en-GB"/>
        </w:rPr>
      </w:pPr>
      <w:bookmarkStart w:id="163" w:name="_Hlk121487013"/>
      <w:r w:rsidRPr="0092605C">
        <w:rPr>
          <w:lang w:val="en-GB"/>
        </w:rPr>
        <w:t xml:space="preserve">The following circumstances can be considered as force majeure if they occur after the conclusion of the </w:t>
      </w:r>
      <w:r>
        <w:rPr>
          <w:lang w:val="en-GB"/>
        </w:rPr>
        <w:t>A</w:t>
      </w:r>
      <w:r w:rsidRPr="0092605C">
        <w:rPr>
          <w:lang w:val="en-GB"/>
        </w:rPr>
        <w:t xml:space="preserve">greement and prevent its fulfilment: War, rebellion or </w:t>
      </w:r>
      <w:r>
        <w:rPr>
          <w:lang w:val="en-GB"/>
        </w:rPr>
        <w:t>civil</w:t>
      </w:r>
      <w:r w:rsidRPr="0092605C">
        <w:rPr>
          <w:lang w:val="en-GB"/>
        </w:rPr>
        <w:t xml:space="preserve"> unrest, decision by public authority, natural disaster, interruption of the public power supply or </w:t>
      </w:r>
      <w:r>
        <w:rPr>
          <w:lang w:val="en-GB"/>
        </w:rPr>
        <w:t xml:space="preserve">the general </w:t>
      </w:r>
      <w:r w:rsidRPr="0092605C">
        <w:rPr>
          <w:lang w:val="en-GB"/>
        </w:rPr>
        <w:t>transport, significant labo</w:t>
      </w:r>
      <w:r>
        <w:rPr>
          <w:lang w:val="en-GB"/>
        </w:rPr>
        <w:t>u</w:t>
      </w:r>
      <w:r w:rsidRPr="0092605C">
        <w:rPr>
          <w:lang w:val="en-GB"/>
        </w:rPr>
        <w:t xml:space="preserve">r dispute, fire or other circumstance of </w:t>
      </w:r>
      <w:r>
        <w:rPr>
          <w:lang w:val="en-GB"/>
        </w:rPr>
        <w:t xml:space="preserve">a </w:t>
      </w:r>
      <w:r w:rsidRPr="0092605C">
        <w:rPr>
          <w:lang w:val="en-GB"/>
        </w:rPr>
        <w:t xml:space="preserve">similar character </w:t>
      </w:r>
      <w:r>
        <w:rPr>
          <w:lang w:val="en-GB"/>
        </w:rPr>
        <w:t xml:space="preserve">which has a significantly interfering impact. </w:t>
      </w:r>
    </w:p>
    <w:bookmarkEnd w:id="163"/>
    <w:p w14:paraId="4D04717E" w14:textId="77777777" w:rsidR="008802BC" w:rsidRPr="0092605C" w:rsidRDefault="008802BC" w:rsidP="008802BC">
      <w:pPr>
        <w:rPr>
          <w:lang w:val="en-GB"/>
        </w:rPr>
      </w:pPr>
      <w:r w:rsidRPr="0092605C">
        <w:rPr>
          <w:lang w:val="en-GB"/>
        </w:rPr>
        <w:t>A delay will only be accepted as force majeure if the affected party has done what can be done to limit / remedy the effect of the delay.</w:t>
      </w:r>
    </w:p>
    <w:p w14:paraId="3E82D4C0" w14:textId="77777777" w:rsidR="008802BC" w:rsidRPr="0092605C" w:rsidRDefault="008802BC" w:rsidP="008802BC">
      <w:pPr>
        <w:rPr>
          <w:lang w:val="en-GB"/>
        </w:rPr>
      </w:pPr>
      <w:r w:rsidRPr="0092605C">
        <w:rPr>
          <w:lang w:val="en-GB"/>
        </w:rPr>
        <w:t>The affected party must immediately upon the onset of the delay notify the other party in writing of the assumed duration, as well as any measures that will be implemented to remedy the delay. The affected party must, without undue delay, document that the delay is due to force majeure. The affected party must also continuously inform the other party of what is being done to limit the delay.</w:t>
      </w:r>
    </w:p>
    <w:p w14:paraId="040F642B" w14:textId="5097233B" w:rsidR="008802BC" w:rsidRPr="004A4B80" w:rsidRDefault="008802BC" w:rsidP="008B153D">
      <w:pPr>
        <w:rPr>
          <w:lang w:val="en-GB"/>
        </w:rPr>
      </w:pPr>
      <w:r w:rsidRPr="0092605C">
        <w:rPr>
          <w:lang w:val="en-GB"/>
        </w:rPr>
        <w:t>The obligations of the affected party's obligations will then be suspended for the duration of the extraordinary situation. The other party's corresponding obligations shall be suspended for the same</w:t>
      </w:r>
      <w:r>
        <w:rPr>
          <w:lang w:val="en-GB"/>
        </w:rPr>
        <w:t xml:space="preserve"> </w:t>
      </w:r>
      <w:r w:rsidRPr="0092605C">
        <w:rPr>
          <w:lang w:val="en-GB"/>
        </w:rPr>
        <w:t>period</w:t>
      </w:r>
      <w:r>
        <w:rPr>
          <w:lang w:val="en-GB"/>
        </w:rPr>
        <w:t>.</w:t>
      </w:r>
    </w:p>
    <w:p w14:paraId="41D8A686" w14:textId="14A5236F" w:rsidR="00E76D0E" w:rsidRPr="004A4B80" w:rsidRDefault="006C2ECF" w:rsidP="00E76D0E">
      <w:pPr>
        <w:pStyle w:val="Overskrift2-nummerertPolitiet"/>
        <w:rPr>
          <w:lang w:val="en-GB"/>
        </w:rPr>
      </w:pPr>
      <w:bookmarkStart w:id="164" w:name="_Toc222921276"/>
      <w:bookmarkEnd w:id="161"/>
      <w:bookmarkEnd w:id="162"/>
      <w:r w:rsidRPr="004A4B80">
        <w:rPr>
          <w:lang w:val="en-GB"/>
        </w:rPr>
        <w:t xml:space="preserve">Tax </w:t>
      </w:r>
      <w:r w:rsidR="00220E30" w:rsidRPr="004A4B80">
        <w:rPr>
          <w:lang w:val="en-GB"/>
        </w:rPr>
        <w:t>clause</w:t>
      </w:r>
      <w:bookmarkEnd w:id="164"/>
    </w:p>
    <w:p w14:paraId="1519D263" w14:textId="518B5B04" w:rsidR="008B153D" w:rsidRPr="004A4B80" w:rsidRDefault="006C2ECF" w:rsidP="008B153D">
      <w:pPr>
        <w:rPr>
          <w:lang w:val="en-GB"/>
        </w:rPr>
      </w:pPr>
      <w:bookmarkStart w:id="165" w:name="_Toc388877886"/>
      <w:bookmarkStart w:id="166" w:name="_Toc62766184"/>
      <w:r w:rsidRPr="004A4B80">
        <w:rPr>
          <w:lang w:val="en-GB"/>
        </w:rPr>
        <w:t xml:space="preserve">If the </w:t>
      </w:r>
      <w:r w:rsidR="00220AF8">
        <w:rPr>
          <w:lang w:val="en-GB"/>
        </w:rPr>
        <w:t>Supplier</w:t>
      </w:r>
      <w:r w:rsidRPr="004A4B80">
        <w:rPr>
          <w:lang w:val="en-GB"/>
        </w:rPr>
        <w:t xml:space="preserve"> commits or is accomplice to tax evasion, and this </w:t>
      </w:r>
      <w:r w:rsidR="001C09AA" w:rsidRPr="004A4B80">
        <w:rPr>
          <w:lang w:val="en-GB"/>
        </w:rPr>
        <w:t xml:space="preserve">is </w:t>
      </w:r>
      <w:r w:rsidRPr="004A4B80">
        <w:rPr>
          <w:lang w:val="en-GB"/>
        </w:rPr>
        <w:t xml:space="preserve">documented in a final administrative decision or legally enforceable judgment, the </w:t>
      </w:r>
      <w:r w:rsidR="0035528F" w:rsidRPr="004A4B80">
        <w:rPr>
          <w:lang w:val="en-GB"/>
        </w:rPr>
        <w:t>Customer</w:t>
      </w:r>
      <w:r w:rsidRPr="004A4B80">
        <w:rPr>
          <w:lang w:val="en-GB"/>
        </w:rPr>
        <w:t xml:space="preserve"> is entitled to terminat</w:t>
      </w:r>
      <w:r w:rsidR="002E4265" w:rsidRPr="004A4B80">
        <w:rPr>
          <w:lang w:val="en-GB"/>
        </w:rPr>
        <w:t>e</w:t>
      </w:r>
      <w:r w:rsidRPr="004A4B80">
        <w:rPr>
          <w:lang w:val="en-GB"/>
        </w:rPr>
        <w:t xml:space="preserve"> the </w:t>
      </w:r>
      <w:r w:rsidR="00622DF5">
        <w:rPr>
          <w:lang w:val="en-GB"/>
        </w:rPr>
        <w:t>A</w:t>
      </w:r>
      <w:r w:rsidRPr="004A4B80">
        <w:rPr>
          <w:lang w:val="en-GB"/>
        </w:rPr>
        <w:t xml:space="preserve">greement with immediate effect. </w:t>
      </w:r>
      <w:r w:rsidR="001C09AA" w:rsidRPr="004A4B80">
        <w:rPr>
          <w:lang w:val="en-GB"/>
        </w:rPr>
        <w:t xml:space="preserve">Any tax evasion made </w:t>
      </w:r>
      <w:r w:rsidRPr="004A4B80">
        <w:rPr>
          <w:lang w:val="en-GB"/>
        </w:rPr>
        <w:t xml:space="preserve">prior to the conclusion of this </w:t>
      </w:r>
      <w:r w:rsidR="00622DF5">
        <w:rPr>
          <w:lang w:val="en-GB"/>
        </w:rPr>
        <w:t>A</w:t>
      </w:r>
      <w:r w:rsidRPr="004A4B80">
        <w:rPr>
          <w:lang w:val="en-GB"/>
        </w:rPr>
        <w:t xml:space="preserve">greement shall also be comprised by this </w:t>
      </w:r>
      <w:r w:rsidR="00220E30" w:rsidRPr="004A4B80">
        <w:rPr>
          <w:lang w:val="en-GB"/>
        </w:rPr>
        <w:t>Clause</w:t>
      </w:r>
      <w:r w:rsidRPr="004A4B80">
        <w:rPr>
          <w:lang w:val="en-GB"/>
        </w:rPr>
        <w:t xml:space="preserve">. </w:t>
      </w:r>
    </w:p>
    <w:p w14:paraId="4A6CE53C" w14:textId="31772A3C" w:rsidR="00E76D0E" w:rsidRPr="004A4B80" w:rsidRDefault="006C2ECF" w:rsidP="00E76D0E">
      <w:pPr>
        <w:pStyle w:val="Overskrift2-nummerertPolitiet"/>
        <w:rPr>
          <w:lang w:val="en-GB"/>
        </w:rPr>
      </w:pPr>
      <w:bookmarkStart w:id="167" w:name="_Toc222921277"/>
      <w:bookmarkEnd w:id="165"/>
      <w:bookmarkEnd w:id="166"/>
      <w:r w:rsidRPr="004A4B80">
        <w:rPr>
          <w:lang w:val="en-GB"/>
        </w:rPr>
        <w:t xml:space="preserve">Bankruptcy, composition </w:t>
      </w:r>
      <w:r w:rsidR="001C09AA" w:rsidRPr="004A4B80">
        <w:rPr>
          <w:lang w:val="en-GB"/>
        </w:rPr>
        <w:t xml:space="preserve">with creditors, </w:t>
      </w:r>
      <w:r w:rsidR="006F1A87">
        <w:rPr>
          <w:lang w:val="en-GB"/>
        </w:rPr>
        <w:t>or similar</w:t>
      </w:r>
      <w:bookmarkEnd w:id="167"/>
    </w:p>
    <w:p w14:paraId="39597B27" w14:textId="3AC33323" w:rsidR="008B153D" w:rsidRPr="004A4B80" w:rsidRDefault="006C2ECF" w:rsidP="008B153D">
      <w:pPr>
        <w:rPr>
          <w:lang w:val="en-GB"/>
        </w:rPr>
      </w:pPr>
      <w:bookmarkStart w:id="168" w:name="_Toc62766185"/>
      <w:r w:rsidRPr="004A4B80">
        <w:rPr>
          <w:lang w:val="en-GB"/>
        </w:rPr>
        <w:t xml:space="preserve">In case of the commencement in relation to the </w:t>
      </w:r>
      <w:r w:rsidR="00220AF8">
        <w:rPr>
          <w:lang w:val="en-GB"/>
        </w:rPr>
        <w:t>Supplier</w:t>
      </w:r>
      <w:r w:rsidRPr="004A4B80">
        <w:rPr>
          <w:lang w:val="en-GB"/>
        </w:rPr>
        <w:t xml:space="preserve">'s business of </w:t>
      </w:r>
      <w:r w:rsidR="00177577" w:rsidRPr="004A4B80">
        <w:rPr>
          <w:lang w:val="en-GB"/>
        </w:rPr>
        <w:t xml:space="preserve">debt negotiations, composition </w:t>
      </w:r>
      <w:r w:rsidRPr="004A4B80">
        <w:rPr>
          <w:lang w:val="en-GB"/>
        </w:rPr>
        <w:t xml:space="preserve">with creditors </w:t>
      </w:r>
      <w:r w:rsidR="00177577" w:rsidRPr="004A4B80">
        <w:rPr>
          <w:lang w:val="en-GB"/>
        </w:rPr>
        <w:t xml:space="preserve">or bankruptcy proceedings or any other type of creditor </w:t>
      </w:r>
      <w:r w:rsidRPr="004A4B80">
        <w:rPr>
          <w:lang w:val="en-GB"/>
        </w:rPr>
        <w:t xml:space="preserve">intervention </w:t>
      </w:r>
      <w:r w:rsidR="00177577" w:rsidRPr="004A4B80">
        <w:rPr>
          <w:lang w:val="en-GB"/>
        </w:rPr>
        <w:t>management</w:t>
      </w:r>
      <w:r w:rsidRPr="004A4B80">
        <w:rPr>
          <w:lang w:val="en-GB"/>
        </w:rPr>
        <w:t xml:space="preserve"> comes into being</w:t>
      </w:r>
      <w:r w:rsidR="00177577" w:rsidRPr="004A4B80">
        <w:rPr>
          <w:lang w:val="en-GB"/>
        </w:rPr>
        <w:t xml:space="preserve">, the </w:t>
      </w:r>
      <w:r w:rsidR="0035528F" w:rsidRPr="004A4B80">
        <w:rPr>
          <w:lang w:val="en-GB"/>
        </w:rPr>
        <w:t>Customer</w:t>
      </w:r>
      <w:r w:rsidR="00177577" w:rsidRPr="004A4B80">
        <w:rPr>
          <w:lang w:val="en-GB"/>
        </w:rPr>
        <w:t xml:space="preserve"> has the right to terminate the </w:t>
      </w:r>
      <w:r w:rsidR="0041008D">
        <w:rPr>
          <w:lang w:val="en-GB"/>
        </w:rPr>
        <w:t>A</w:t>
      </w:r>
      <w:r w:rsidR="00177577" w:rsidRPr="004A4B80">
        <w:rPr>
          <w:lang w:val="en-GB"/>
        </w:rPr>
        <w:t xml:space="preserve">greement with immediate effect. </w:t>
      </w:r>
    </w:p>
    <w:p w14:paraId="787E857D" w14:textId="140FD99D" w:rsidR="00E76D0E" w:rsidRPr="004A4B80" w:rsidRDefault="006C2ECF" w:rsidP="00E76D0E">
      <w:pPr>
        <w:pStyle w:val="Overskrift2-nummerertPolitiet"/>
        <w:rPr>
          <w:lang w:val="en-GB"/>
        </w:rPr>
      </w:pPr>
      <w:bookmarkStart w:id="169" w:name="_Toc222921278"/>
      <w:bookmarkEnd w:id="168"/>
      <w:r w:rsidRPr="004A4B80">
        <w:rPr>
          <w:lang w:val="en-GB"/>
        </w:rPr>
        <w:lastRenderedPageBreak/>
        <w:t xml:space="preserve">The </w:t>
      </w:r>
      <w:r w:rsidR="0035528F" w:rsidRPr="004A4B80">
        <w:rPr>
          <w:lang w:val="en-GB"/>
        </w:rPr>
        <w:t>Customer</w:t>
      </w:r>
      <w:r w:rsidRPr="004A4B80">
        <w:rPr>
          <w:lang w:val="en-GB"/>
        </w:rPr>
        <w:t>'s quality control</w:t>
      </w:r>
      <w:bookmarkEnd w:id="169"/>
    </w:p>
    <w:p w14:paraId="1CF795FA" w14:textId="6A299F0B" w:rsidR="00177577" w:rsidRPr="004A4B80" w:rsidRDefault="006C2ECF" w:rsidP="008B153D">
      <w:pPr>
        <w:rPr>
          <w:lang w:val="en-GB"/>
        </w:rPr>
      </w:pPr>
      <w:bookmarkStart w:id="170" w:name="_Toc62766186"/>
      <w:r w:rsidRPr="004A4B80">
        <w:rPr>
          <w:lang w:val="en-GB"/>
        </w:rPr>
        <w:t xml:space="preserve">For the Customer's own cost and upon reasonable notice, the Customer </w:t>
      </w:r>
      <w:r w:rsidR="00E610A6" w:rsidRPr="004A4B80">
        <w:rPr>
          <w:lang w:val="en-GB"/>
        </w:rPr>
        <w:t>has</w:t>
      </w:r>
      <w:r w:rsidRPr="004A4B80">
        <w:rPr>
          <w:lang w:val="en-GB"/>
        </w:rPr>
        <w:t xml:space="preserve"> the right to inspect all circumstances and matters of the </w:t>
      </w:r>
      <w:r w:rsidR="00220AF8">
        <w:rPr>
          <w:lang w:val="en-GB"/>
        </w:rPr>
        <w:t>Supplier</w:t>
      </w:r>
      <w:r w:rsidRPr="004A4B80">
        <w:rPr>
          <w:lang w:val="en-GB"/>
        </w:rPr>
        <w:t xml:space="preserve"> which is of relevance to this </w:t>
      </w:r>
      <w:r w:rsidR="00622DF5">
        <w:rPr>
          <w:lang w:val="en-GB"/>
        </w:rPr>
        <w:t>A</w:t>
      </w:r>
      <w:r w:rsidRPr="004A4B80">
        <w:rPr>
          <w:lang w:val="en-GB"/>
        </w:rPr>
        <w:t xml:space="preserve">greement. </w:t>
      </w:r>
    </w:p>
    <w:p w14:paraId="002B30C3" w14:textId="3B00F5D6" w:rsidR="00177577" w:rsidRPr="004A4B80" w:rsidRDefault="006C2ECF" w:rsidP="008B153D">
      <w:pPr>
        <w:rPr>
          <w:lang w:val="en-GB"/>
        </w:rPr>
      </w:pPr>
      <w:r w:rsidRPr="004A4B80">
        <w:rPr>
          <w:lang w:val="en-GB"/>
        </w:rPr>
        <w:t xml:space="preserve">The </w:t>
      </w:r>
      <w:r w:rsidR="00220AF8">
        <w:rPr>
          <w:lang w:val="en-GB"/>
        </w:rPr>
        <w:t>Supplier</w:t>
      </w:r>
      <w:r w:rsidRPr="004A4B80">
        <w:rPr>
          <w:lang w:val="en-GB"/>
        </w:rPr>
        <w:t xml:space="preserve"> shall in any subcontract(s) </w:t>
      </w:r>
      <w:r w:rsidR="008D5F07" w:rsidRPr="004A4B80">
        <w:rPr>
          <w:lang w:val="en-GB"/>
        </w:rPr>
        <w:t xml:space="preserve">secure the Customer such </w:t>
      </w:r>
      <w:r w:rsidRPr="004A4B80">
        <w:rPr>
          <w:lang w:val="en-GB"/>
        </w:rPr>
        <w:t xml:space="preserve">right. The </w:t>
      </w:r>
      <w:r w:rsidR="00220AF8">
        <w:rPr>
          <w:lang w:val="en-GB"/>
        </w:rPr>
        <w:t>Supplier</w:t>
      </w:r>
      <w:r w:rsidRPr="004A4B80">
        <w:rPr>
          <w:lang w:val="en-GB"/>
        </w:rPr>
        <w:t xml:space="preserve"> </w:t>
      </w:r>
      <w:r w:rsidR="008D5F07" w:rsidRPr="004A4B80">
        <w:rPr>
          <w:lang w:val="en-GB"/>
        </w:rPr>
        <w:t>is obliged</w:t>
      </w:r>
      <w:r w:rsidRPr="004A4B80">
        <w:rPr>
          <w:lang w:val="en-GB"/>
        </w:rPr>
        <w:t xml:space="preserve">, for </w:t>
      </w:r>
      <w:r w:rsidR="00136F64" w:rsidRPr="004A4B80">
        <w:rPr>
          <w:lang w:val="en-GB"/>
        </w:rPr>
        <w:t>its</w:t>
      </w:r>
      <w:r w:rsidRPr="004A4B80">
        <w:rPr>
          <w:lang w:val="en-GB"/>
        </w:rPr>
        <w:t xml:space="preserve"> own </w:t>
      </w:r>
      <w:r w:rsidR="008D5F07" w:rsidRPr="004A4B80">
        <w:rPr>
          <w:lang w:val="en-GB"/>
        </w:rPr>
        <w:t>cost</w:t>
      </w:r>
      <w:r w:rsidRPr="004A4B80">
        <w:rPr>
          <w:lang w:val="en-GB"/>
        </w:rPr>
        <w:t xml:space="preserve">, </w:t>
      </w:r>
      <w:r w:rsidR="008D5F07" w:rsidRPr="004A4B80">
        <w:rPr>
          <w:lang w:val="en-GB"/>
        </w:rPr>
        <w:t xml:space="preserve">to participate in the carrying out of the </w:t>
      </w:r>
      <w:r w:rsidRPr="004A4B80">
        <w:rPr>
          <w:lang w:val="en-GB"/>
        </w:rPr>
        <w:t>inspection.</w:t>
      </w:r>
    </w:p>
    <w:p w14:paraId="544A23A5" w14:textId="475A84E1" w:rsidR="00177577" w:rsidRPr="004A4B80" w:rsidRDefault="006C2ECF" w:rsidP="008B153D">
      <w:pPr>
        <w:rPr>
          <w:lang w:val="en-GB"/>
        </w:rPr>
      </w:pPr>
      <w:r w:rsidRPr="004A4B80">
        <w:rPr>
          <w:lang w:val="en-GB"/>
        </w:rPr>
        <w:t xml:space="preserve">The </w:t>
      </w:r>
      <w:r w:rsidR="0035528F" w:rsidRPr="004A4B80">
        <w:rPr>
          <w:lang w:val="en-GB"/>
        </w:rPr>
        <w:t>Customer</w:t>
      </w:r>
      <w:r w:rsidRPr="004A4B80">
        <w:rPr>
          <w:lang w:val="en-GB"/>
        </w:rPr>
        <w:t xml:space="preserve"> shall </w:t>
      </w:r>
      <w:r w:rsidR="008D5F07" w:rsidRPr="004A4B80">
        <w:rPr>
          <w:lang w:val="en-GB"/>
        </w:rPr>
        <w:t xml:space="preserve">notify </w:t>
      </w:r>
      <w:r w:rsidRPr="004A4B80">
        <w:rPr>
          <w:lang w:val="en-GB"/>
        </w:rPr>
        <w:t xml:space="preserve">the </w:t>
      </w:r>
      <w:r w:rsidR="00220AF8">
        <w:rPr>
          <w:lang w:val="en-GB"/>
        </w:rPr>
        <w:t>Supplier</w:t>
      </w:r>
      <w:r w:rsidRPr="004A4B80">
        <w:rPr>
          <w:lang w:val="en-GB"/>
        </w:rPr>
        <w:t xml:space="preserve"> of the </w:t>
      </w:r>
      <w:r w:rsidR="008D5F07" w:rsidRPr="004A4B80">
        <w:rPr>
          <w:lang w:val="en-GB"/>
        </w:rPr>
        <w:t>agency</w:t>
      </w:r>
      <w:r w:rsidRPr="004A4B80">
        <w:rPr>
          <w:lang w:val="en-GB"/>
        </w:rPr>
        <w:t xml:space="preserve"> that has been authorised to carry out the inspection in the event that </w:t>
      </w:r>
      <w:r w:rsidR="008D5F07" w:rsidRPr="004A4B80">
        <w:rPr>
          <w:lang w:val="en-GB"/>
        </w:rPr>
        <w:t>it</w:t>
      </w:r>
      <w:r w:rsidRPr="004A4B80">
        <w:rPr>
          <w:lang w:val="en-GB"/>
        </w:rPr>
        <w:t xml:space="preserve"> is not done by the </w:t>
      </w:r>
      <w:r w:rsidR="0035528F" w:rsidRPr="004A4B80">
        <w:rPr>
          <w:lang w:val="en-GB"/>
        </w:rPr>
        <w:t>Customer</w:t>
      </w:r>
      <w:r w:rsidRPr="004A4B80">
        <w:rPr>
          <w:lang w:val="en-GB"/>
        </w:rPr>
        <w:t xml:space="preserve"> himself. The </w:t>
      </w:r>
      <w:r w:rsidR="00220AF8">
        <w:rPr>
          <w:lang w:val="en-GB"/>
        </w:rPr>
        <w:t>Supplier</w:t>
      </w:r>
      <w:r w:rsidRPr="004A4B80">
        <w:rPr>
          <w:lang w:val="en-GB"/>
        </w:rPr>
        <w:t xml:space="preserve"> has the right to let </w:t>
      </w:r>
      <w:r w:rsidR="00C47283" w:rsidRPr="004A4B80">
        <w:rPr>
          <w:lang w:val="en-GB"/>
        </w:rPr>
        <w:t>anyone other than</w:t>
      </w:r>
      <w:r w:rsidRPr="004A4B80">
        <w:rPr>
          <w:lang w:val="en-GB"/>
        </w:rPr>
        <w:t xml:space="preserve"> </w:t>
      </w:r>
      <w:r w:rsidR="008D5F07" w:rsidRPr="004A4B80">
        <w:rPr>
          <w:lang w:val="en-GB"/>
        </w:rPr>
        <w:t>the designated agency</w:t>
      </w:r>
      <w:r w:rsidRPr="004A4B80">
        <w:rPr>
          <w:lang w:val="en-GB"/>
        </w:rPr>
        <w:t xml:space="preserve"> carry out this inspection if </w:t>
      </w:r>
      <w:r w:rsidR="00136F64" w:rsidRPr="004A4B80">
        <w:rPr>
          <w:lang w:val="en-GB"/>
        </w:rPr>
        <w:t>it</w:t>
      </w:r>
      <w:r w:rsidRPr="004A4B80">
        <w:rPr>
          <w:lang w:val="en-GB"/>
        </w:rPr>
        <w:t xml:space="preserve"> has a </w:t>
      </w:r>
      <w:r w:rsidR="00A31F5D" w:rsidRPr="004A4B80">
        <w:rPr>
          <w:lang w:val="en-GB"/>
        </w:rPr>
        <w:t>legitimate</w:t>
      </w:r>
      <w:r w:rsidRPr="004A4B80">
        <w:rPr>
          <w:lang w:val="en-GB"/>
        </w:rPr>
        <w:t xml:space="preserve"> reason for doing so. The </w:t>
      </w:r>
      <w:r w:rsidR="009A0906" w:rsidRPr="004A4B80">
        <w:rPr>
          <w:lang w:val="en-GB"/>
        </w:rPr>
        <w:t xml:space="preserve">confidentiality </w:t>
      </w:r>
      <w:r w:rsidR="00220E30" w:rsidRPr="004A4B80">
        <w:rPr>
          <w:lang w:val="en-GB"/>
        </w:rPr>
        <w:t>Clause</w:t>
      </w:r>
      <w:r w:rsidR="009A0906" w:rsidRPr="004A4B80">
        <w:rPr>
          <w:lang w:val="en-GB"/>
        </w:rPr>
        <w:t xml:space="preserve"> applies to the </w:t>
      </w:r>
      <w:r w:rsidR="00E610A6" w:rsidRPr="004A4B80">
        <w:rPr>
          <w:lang w:val="en-GB"/>
        </w:rPr>
        <w:t>agency</w:t>
      </w:r>
      <w:r w:rsidR="008D5F07" w:rsidRPr="004A4B80">
        <w:rPr>
          <w:lang w:val="en-GB"/>
        </w:rPr>
        <w:t xml:space="preserve"> </w:t>
      </w:r>
      <w:r w:rsidR="009A0906" w:rsidRPr="004A4B80">
        <w:rPr>
          <w:lang w:val="en-GB"/>
        </w:rPr>
        <w:t xml:space="preserve">carrying out the inspection. </w:t>
      </w:r>
    </w:p>
    <w:p w14:paraId="0E6FC9E1" w14:textId="7FDE10E4" w:rsidR="009A0906" w:rsidRPr="004A4B80" w:rsidRDefault="006C2ECF" w:rsidP="008B153D">
      <w:pPr>
        <w:rPr>
          <w:lang w:val="en-GB"/>
        </w:rPr>
      </w:pPr>
      <w:r w:rsidRPr="004A4B80">
        <w:rPr>
          <w:lang w:val="en-GB"/>
        </w:rPr>
        <w:t xml:space="preserve">The </w:t>
      </w:r>
      <w:r w:rsidR="00220AF8">
        <w:rPr>
          <w:lang w:val="en-GB"/>
        </w:rPr>
        <w:t>Supplier</w:t>
      </w:r>
      <w:r w:rsidRPr="004A4B80">
        <w:rPr>
          <w:lang w:val="en-GB"/>
        </w:rPr>
        <w:t xml:space="preserve"> shall see to that the authorised </w:t>
      </w:r>
      <w:r w:rsidR="008D5F07" w:rsidRPr="004A4B80">
        <w:rPr>
          <w:lang w:val="en-GB"/>
        </w:rPr>
        <w:t xml:space="preserve">agency performing the control </w:t>
      </w:r>
      <w:r w:rsidRPr="004A4B80">
        <w:rPr>
          <w:lang w:val="en-GB"/>
        </w:rPr>
        <w:t xml:space="preserve">is given satisfactory working conditions and the agreed assistance during the </w:t>
      </w:r>
      <w:r w:rsidR="008D5F07" w:rsidRPr="004A4B80">
        <w:rPr>
          <w:lang w:val="en-GB"/>
        </w:rPr>
        <w:t xml:space="preserve">quality </w:t>
      </w:r>
      <w:r w:rsidRPr="004A4B80">
        <w:rPr>
          <w:lang w:val="en-GB"/>
        </w:rPr>
        <w:t xml:space="preserve">inspection. </w:t>
      </w:r>
    </w:p>
    <w:p w14:paraId="5C695414" w14:textId="436C8BB0" w:rsidR="009A0906" w:rsidRPr="004A4B80" w:rsidRDefault="006C2ECF" w:rsidP="008B153D">
      <w:pPr>
        <w:rPr>
          <w:lang w:val="en-GB"/>
        </w:rPr>
      </w:pPr>
      <w:r w:rsidRPr="004A4B80">
        <w:rPr>
          <w:lang w:val="en-GB"/>
        </w:rPr>
        <w:t xml:space="preserve">The </w:t>
      </w:r>
      <w:r w:rsidR="0035528F" w:rsidRPr="004A4B80">
        <w:rPr>
          <w:lang w:val="en-GB"/>
        </w:rPr>
        <w:t>Customer</w:t>
      </w:r>
      <w:r w:rsidRPr="004A4B80">
        <w:rPr>
          <w:lang w:val="en-GB"/>
        </w:rPr>
        <w:t>'s quality inspection and approv</w:t>
      </w:r>
      <w:r w:rsidR="00C47283" w:rsidRPr="004A4B80">
        <w:rPr>
          <w:lang w:val="en-GB"/>
        </w:rPr>
        <w:t>al</w:t>
      </w:r>
      <w:r w:rsidRPr="004A4B80">
        <w:rPr>
          <w:lang w:val="en-GB"/>
        </w:rPr>
        <w:t xml:space="preserve"> do not exempt the </w:t>
      </w:r>
      <w:r w:rsidR="00220AF8">
        <w:rPr>
          <w:lang w:val="en-GB"/>
        </w:rPr>
        <w:t>Supplier</w:t>
      </w:r>
      <w:r w:rsidRPr="004A4B80">
        <w:rPr>
          <w:lang w:val="en-GB"/>
        </w:rPr>
        <w:t xml:space="preserve"> from the obligations </w:t>
      </w:r>
      <w:r w:rsidR="00136F64" w:rsidRPr="004A4B80">
        <w:rPr>
          <w:lang w:val="en-GB"/>
        </w:rPr>
        <w:t>it</w:t>
      </w:r>
      <w:r w:rsidRPr="004A4B80">
        <w:rPr>
          <w:lang w:val="en-GB"/>
        </w:rPr>
        <w:t xml:space="preserve"> has undertaken </w:t>
      </w:r>
      <w:r w:rsidR="008D5F07" w:rsidRPr="004A4B80">
        <w:rPr>
          <w:lang w:val="en-GB"/>
        </w:rPr>
        <w:t xml:space="preserve">under </w:t>
      </w:r>
      <w:r w:rsidRPr="004A4B80">
        <w:rPr>
          <w:lang w:val="en-GB"/>
        </w:rPr>
        <w:t xml:space="preserve">the agreement. Failing quality inspection by the </w:t>
      </w:r>
      <w:r w:rsidR="0035528F" w:rsidRPr="004A4B80">
        <w:rPr>
          <w:lang w:val="en-GB"/>
        </w:rPr>
        <w:t>Customer</w:t>
      </w:r>
      <w:r w:rsidRPr="004A4B80">
        <w:rPr>
          <w:lang w:val="en-GB"/>
        </w:rPr>
        <w:t xml:space="preserve"> does not entail any reduction of the </w:t>
      </w:r>
      <w:r w:rsidR="0035528F" w:rsidRPr="004A4B80">
        <w:rPr>
          <w:lang w:val="en-GB"/>
        </w:rPr>
        <w:t>Customer</w:t>
      </w:r>
      <w:r w:rsidRPr="004A4B80">
        <w:rPr>
          <w:lang w:val="en-GB"/>
        </w:rPr>
        <w:t xml:space="preserve">'s rights. </w:t>
      </w:r>
    </w:p>
    <w:p w14:paraId="7ECA9E76" w14:textId="386747CC" w:rsidR="00E76D0E" w:rsidRPr="004A4B80" w:rsidRDefault="006C2ECF" w:rsidP="00E76D0E">
      <w:pPr>
        <w:pStyle w:val="Overskrift1-nummerertPolitiet"/>
        <w:rPr>
          <w:lang w:val="en-GB"/>
        </w:rPr>
      </w:pPr>
      <w:bookmarkStart w:id="171" w:name="_Toc222921279"/>
      <w:bookmarkEnd w:id="170"/>
      <w:r w:rsidRPr="004A4B80">
        <w:rPr>
          <w:lang w:val="en-GB"/>
        </w:rPr>
        <w:t>Amendments</w:t>
      </w:r>
      <w:bookmarkEnd w:id="171"/>
    </w:p>
    <w:p w14:paraId="3E2E21F5" w14:textId="2090AAB4" w:rsidR="00E76D0E" w:rsidRPr="004A4B80" w:rsidRDefault="006C2ECF" w:rsidP="00E76D0E">
      <w:pPr>
        <w:pStyle w:val="Overskrift2-nummerertPolitiet"/>
        <w:rPr>
          <w:lang w:val="en-GB"/>
        </w:rPr>
      </w:pPr>
      <w:bookmarkStart w:id="172" w:name="_Toc222921280"/>
      <w:r w:rsidRPr="004A4B80">
        <w:rPr>
          <w:lang w:val="en-GB"/>
        </w:rPr>
        <w:t xml:space="preserve">Amendments </w:t>
      </w:r>
      <w:r w:rsidR="002B3F89">
        <w:rPr>
          <w:lang w:val="en-GB"/>
        </w:rPr>
        <w:t>in general</w:t>
      </w:r>
      <w:bookmarkEnd w:id="172"/>
    </w:p>
    <w:p w14:paraId="1674F4A8" w14:textId="68D4643A" w:rsidR="0066379B" w:rsidRDefault="0066379B" w:rsidP="0097458B">
      <w:pPr>
        <w:rPr>
          <w:lang w:val="en-GB"/>
        </w:rPr>
      </w:pPr>
      <w:bookmarkStart w:id="173" w:name="_Toc62766188"/>
      <w:r w:rsidRPr="0066379B">
        <w:rPr>
          <w:lang w:val="en-GB"/>
        </w:rPr>
        <w:t>The Customer has the right to order amendments, provided that the amendments fall within the scope of what the parties could have reasonably expected at the time of conclusion of the contract.</w:t>
      </w:r>
    </w:p>
    <w:p w14:paraId="3D0F07AF" w14:textId="0B6756AD" w:rsidR="0097458B" w:rsidRPr="004A4B80" w:rsidRDefault="006C2ECF" w:rsidP="0097458B">
      <w:pPr>
        <w:rPr>
          <w:lang w:val="en-GB"/>
        </w:rPr>
      </w:pPr>
      <w:r w:rsidRPr="004A4B80">
        <w:rPr>
          <w:lang w:val="en-GB"/>
        </w:rPr>
        <w:t xml:space="preserve">The </w:t>
      </w:r>
      <w:r w:rsidR="00220AF8">
        <w:rPr>
          <w:lang w:val="en-GB"/>
        </w:rPr>
        <w:t>Supplier</w:t>
      </w:r>
      <w:r w:rsidRPr="004A4B80">
        <w:rPr>
          <w:lang w:val="en-GB"/>
        </w:rPr>
        <w:t xml:space="preserve"> has the right to suggest amendments, provided that the amendments </w:t>
      </w:r>
      <w:r w:rsidR="003C2DC7" w:rsidRPr="004A4B80">
        <w:rPr>
          <w:lang w:val="en-GB"/>
        </w:rPr>
        <w:t xml:space="preserve">fall within the scope of what the </w:t>
      </w:r>
      <w:r w:rsidR="00E610A6" w:rsidRPr="004A4B80">
        <w:rPr>
          <w:lang w:val="en-GB"/>
        </w:rPr>
        <w:t>P</w:t>
      </w:r>
      <w:r w:rsidR="003C2DC7" w:rsidRPr="004A4B80">
        <w:rPr>
          <w:lang w:val="en-GB"/>
        </w:rPr>
        <w:t xml:space="preserve">arties could have reasonably expected </w:t>
      </w:r>
      <w:r w:rsidRPr="004A4B80">
        <w:rPr>
          <w:lang w:val="en-GB"/>
        </w:rPr>
        <w:t>at the time of conclusion of the contract.</w:t>
      </w:r>
    </w:p>
    <w:p w14:paraId="3189B66A" w14:textId="78059139" w:rsidR="0097458B" w:rsidRPr="004A4B80" w:rsidRDefault="006C2ECF" w:rsidP="003A2224">
      <w:pPr>
        <w:rPr>
          <w:lang w:val="en-GB"/>
        </w:rPr>
      </w:pPr>
      <w:r w:rsidRPr="004A4B80">
        <w:rPr>
          <w:lang w:val="en-GB"/>
        </w:rPr>
        <w:t xml:space="preserve">All amendments must be compatible with the principles in the act and regulation on public procurements, including that material changes cannot be made. </w:t>
      </w:r>
    </w:p>
    <w:p w14:paraId="0B71A0D6" w14:textId="1FDA814A" w:rsidR="00E76D0E" w:rsidRPr="004A4B80" w:rsidRDefault="006C2ECF" w:rsidP="00E76D0E">
      <w:pPr>
        <w:pStyle w:val="Overskrift2-nummerertPolitiet"/>
        <w:rPr>
          <w:lang w:val="en-GB"/>
        </w:rPr>
      </w:pPr>
      <w:bookmarkStart w:id="174" w:name="_Toc222921281"/>
      <w:bookmarkEnd w:id="173"/>
      <w:r w:rsidRPr="004A4B80">
        <w:rPr>
          <w:lang w:val="en-GB"/>
        </w:rPr>
        <w:t>Implementation of amendments</w:t>
      </w:r>
      <w:bookmarkEnd w:id="174"/>
      <w:r w:rsidR="00BD3A87">
        <w:rPr>
          <w:lang w:val="en-GB"/>
        </w:rPr>
        <w:t xml:space="preserve"> </w:t>
      </w:r>
    </w:p>
    <w:p w14:paraId="5EBF6915" w14:textId="71469DF6" w:rsidR="00E76D0E" w:rsidRPr="004A4B80" w:rsidRDefault="006C2ECF" w:rsidP="00E76D0E">
      <w:pPr>
        <w:rPr>
          <w:lang w:val="en-GB"/>
        </w:rPr>
      </w:pPr>
      <w:r w:rsidRPr="004A4B80">
        <w:rPr>
          <w:lang w:val="en-GB"/>
        </w:rPr>
        <w:t>All amendments shall be agreed on in writing in numbered amendment clauses, see Appendix 5 – amendment catalogue.</w:t>
      </w:r>
    </w:p>
    <w:p w14:paraId="702F3F97" w14:textId="3C628884" w:rsidR="00E76D0E" w:rsidRPr="004A4B80" w:rsidRDefault="006C2ECF" w:rsidP="00E76D0E">
      <w:pPr>
        <w:pStyle w:val="Overskrift2-nummerertPolitiet"/>
        <w:rPr>
          <w:lang w:val="en-GB"/>
        </w:rPr>
      </w:pPr>
      <w:bookmarkStart w:id="175" w:name="_Toc222921282"/>
      <w:r w:rsidRPr="004A4B80">
        <w:rPr>
          <w:lang w:val="en-GB"/>
        </w:rPr>
        <w:t>How to deal with deviations</w:t>
      </w:r>
      <w:bookmarkEnd w:id="175"/>
    </w:p>
    <w:p w14:paraId="0B1DB951" w14:textId="52233A46" w:rsidR="0097458B" w:rsidRPr="004A4B80" w:rsidRDefault="006C2ECF" w:rsidP="00F2310B">
      <w:pPr>
        <w:rPr>
          <w:lang w:val="en-GB"/>
        </w:rPr>
      </w:pPr>
      <w:bookmarkStart w:id="176" w:name="_Toc62766191"/>
      <w:r w:rsidRPr="004A4B80">
        <w:rPr>
          <w:lang w:val="en-GB"/>
        </w:rPr>
        <w:t xml:space="preserve">Deviations are all kinds of differences between stipulated requirements in </w:t>
      </w:r>
      <w:r w:rsidR="00622DF5">
        <w:rPr>
          <w:lang w:val="en-GB"/>
        </w:rPr>
        <w:t>the A</w:t>
      </w:r>
      <w:r w:rsidRPr="004A4B80">
        <w:rPr>
          <w:lang w:val="en-GB"/>
        </w:rPr>
        <w:t xml:space="preserve">greement, specifications, drawings, standards etc. for the </w:t>
      </w:r>
      <w:r w:rsidR="00917121" w:rsidRPr="004A4B80">
        <w:rPr>
          <w:lang w:val="en-GB"/>
        </w:rPr>
        <w:t>P</w:t>
      </w:r>
      <w:r w:rsidRPr="004A4B80">
        <w:rPr>
          <w:lang w:val="en-GB"/>
        </w:rPr>
        <w:t xml:space="preserve">roduct. </w:t>
      </w:r>
    </w:p>
    <w:p w14:paraId="66E08750" w14:textId="3BF41B9E" w:rsidR="00F2310B" w:rsidRPr="004A4B80" w:rsidRDefault="006C2ECF" w:rsidP="00F2310B">
      <w:pPr>
        <w:rPr>
          <w:lang w:val="en-GB"/>
        </w:rPr>
      </w:pPr>
      <w:r w:rsidRPr="004A4B80">
        <w:rPr>
          <w:lang w:val="en-GB"/>
        </w:rPr>
        <w:t xml:space="preserve">Deviation </w:t>
      </w:r>
      <w:r w:rsidR="003C2DC7" w:rsidRPr="004A4B80">
        <w:rPr>
          <w:lang w:val="en-GB"/>
        </w:rPr>
        <w:t xml:space="preserve">is subject to written </w:t>
      </w:r>
      <w:r w:rsidRPr="004A4B80">
        <w:rPr>
          <w:lang w:val="en-GB"/>
        </w:rPr>
        <w:t>approv</w:t>
      </w:r>
      <w:r w:rsidR="003C2DC7" w:rsidRPr="004A4B80">
        <w:rPr>
          <w:lang w:val="en-GB"/>
        </w:rPr>
        <w:t xml:space="preserve">al </w:t>
      </w:r>
      <w:r w:rsidRPr="004A4B80">
        <w:rPr>
          <w:lang w:val="en-GB"/>
        </w:rPr>
        <w:t xml:space="preserve">by the </w:t>
      </w:r>
      <w:r w:rsidR="0035528F" w:rsidRPr="004A4B80">
        <w:rPr>
          <w:lang w:val="en-GB"/>
        </w:rPr>
        <w:t>Customer</w:t>
      </w:r>
      <w:r w:rsidRPr="004A4B80">
        <w:rPr>
          <w:lang w:val="en-GB"/>
        </w:rPr>
        <w:t xml:space="preserve"> or </w:t>
      </w:r>
      <w:r w:rsidR="003C2DC7" w:rsidRPr="004A4B80">
        <w:rPr>
          <w:lang w:val="en-GB"/>
        </w:rPr>
        <w:t xml:space="preserve">such </w:t>
      </w:r>
      <w:r w:rsidRPr="004A4B80">
        <w:rPr>
          <w:lang w:val="en-GB"/>
        </w:rPr>
        <w:t xml:space="preserve">person the </w:t>
      </w:r>
      <w:r w:rsidR="0035528F" w:rsidRPr="004A4B80">
        <w:rPr>
          <w:lang w:val="en-GB"/>
        </w:rPr>
        <w:t>Customer</w:t>
      </w:r>
      <w:r w:rsidR="003C2DC7" w:rsidRPr="004A4B80">
        <w:rPr>
          <w:lang w:val="en-GB"/>
        </w:rPr>
        <w:t xml:space="preserve"> authorises</w:t>
      </w:r>
      <w:r w:rsidRPr="004A4B80">
        <w:rPr>
          <w:lang w:val="en-GB"/>
        </w:rPr>
        <w:t>.</w:t>
      </w:r>
    </w:p>
    <w:p w14:paraId="0BBECFE2" w14:textId="1ED44CCD" w:rsidR="00E76D0E" w:rsidRPr="004A4B80" w:rsidRDefault="006C2ECF" w:rsidP="00E76D0E">
      <w:pPr>
        <w:pStyle w:val="Overskrift1-nummerertPolitiet"/>
        <w:rPr>
          <w:lang w:val="en-GB"/>
        </w:rPr>
      </w:pPr>
      <w:bookmarkStart w:id="177" w:name="_Toc222921283"/>
      <w:bookmarkEnd w:id="176"/>
      <w:r w:rsidRPr="004A4B80">
        <w:rPr>
          <w:lang w:val="en-GB"/>
        </w:rPr>
        <w:lastRenderedPageBreak/>
        <w:t>Cancellation</w:t>
      </w:r>
      <w:bookmarkEnd w:id="177"/>
    </w:p>
    <w:p w14:paraId="003A2E85" w14:textId="2C7F7F86" w:rsidR="0097458B" w:rsidRPr="004A4B80" w:rsidRDefault="006C2ECF" w:rsidP="00E76D0E">
      <w:pPr>
        <w:rPr>
          <w:lang w:val="en-GB"/>
        </w:rPr>
      </w:pPr>
      <w:r w:rsidRPr="004A4B80">
        <w:rPr>
          <w:lang w:val="en-GB"/>
        </w:rPr>
        <w:t xml:space="preserve">The </w:t>
      </w:r>
      <w:r w:rsidR="0035528F" w:rsidRPr="004A4B80">
        <w:rPr>
          <w:lang w:val="en-GB"/>
        </w:rPr>
        <w:t>Customer</w:t>
      </w:r>
      <w:r w:rsidRPr="004A4B80">
        <w:rPr>
          <w:lang w:val="en-GB"/>
        </w:rPr>
        <w:t xml:space="preserve"> can, with 6 (six) months' written notice, </w:t>
      </w:r>
      <w:r w:rsidR="003C2DC7" w:rsidRPr="004A4B80">
        <w:rPr>
          <w:lang w:val="en-GB"/>
        </w:rPr>
        <w:t xml:space="preserve">cancel </w:t>
      </w:r>
      <w:r w:rsidRPr="004A4B80">
        <w:rPr>
          <w:lang w:val="en-GB"/>
        </w:rPr>
        <w:t xml:space="preserve">the </w:t>
      </w:r>
      <w:r w:rsidR="00BD3A87">
        <w:rPr>
          <w:lang w:val="en-GB"/>
        </w:rPr>
        <w:t>A</w:t>
      </w:r>
      <w:r w:rsidRPr="004A4B80">
        <w:rPr>
          <w:lang w:val="en-GB"/>
        </w:rPr>
        <w:t xml:space="preserve">greement, in </w:t>
      </w:r>
      <w:r w:rsidR="00497E28" w:rsidRPr="004A4B80">
        <w:rPr>
          <w:lang w:val="en-GB"/>
        </w:rPr>
        <w:t>whole or in part</w:t>
      </w:r>
      <w:r w:rsidR="003C2DC7" w:rsidRPr="004A4B80">
        <w:rPr>
          <w:lang w:val="en-GB"/>
        </w:rPr>
        <w:t>.</w:t>
      </w:r>
      <w:r w:rsidR="00497E28" w:rsidRPr="004A4B80">
        <w:rPr>
          <w:lang w:val="en-GB"/>
        </w:rPr>
        <w:t xml:space="preserve"> </w:t>
      </w:r>
    </w:p>
    <w:p w14:paraId="3907F142" w14:textId="324C0754" w:rsidR="00E76D0E" w:rsidRPr="004A4B80" w:rsidRDefault="006C2ECF" w:rsidP="00E76D0E">
      <w:pPr>
        <w:rPr>
          <w:lang w:val="en-GB"/>
        </w:rPr>
      </w:pPr>
      <w:r w:rsidRPr="004A4B80">
        <w:rPr>
          <w:lang w:val="en-GB"/>
        </w:rPr>
        <w:t xml:space="preserve">Any </w:t>
      </w:r>
      <w:r w:rsidR="003C2DC7" w:rsidRPr="004A4B80">
        <w:rPr>
          <w:lang w:val="en-GB"/>
        </w:rPr>
        <w:t xml:space="preserve">ordered deliveries </w:t>
      </w:r>
      <w:r w:rsidRPr="004A4B80">
        <w:rPr>
          <w:lang w:val="en-GB"/>
        </w:rPr>
        <w:t>that have not been deliver</w:t>
      </w:r>
      <w:r w:rsidR="003C2DC7" w:rsidRPr="004A4B80">
        <w:rPr>
          <w:lang w:val="en-GB"/>
        </w:rPr>
        <w:t>ed</w:t>
      </w:r>
      <w:r w:rsidRPr="004A4B80">
        <w:rPr>
          <w:lang w:val="en-GB"/>
        </w:rPr>
        <w:t xml:space="preserve">, shall be handed over to the </w:t>
      </w:r>
      <w:r w:rsidR="0035528F" w:rsidRPr="004A4B80">
        <w:rPr>
          <w:lang w:val="en-GB"/>
        </w:rPr>
        <w:t>Customer</w:t>
      </w:r>
      <w:r w:rsidRPr="004A4B80">
        <w:rPr>
          <w:lang w:val="en-GB"/>
        </w:rPr>
        <w:t xml:space="preserve"> in accordance with the </w:t>
      </w:r>
      <w:r w:rsidR="003C2DC7" w:rsidRPr="004A4B80">
        <w:rPr>
          <w:lang w:val="en-GB"/>
        </w:rPr>
        <w:t xml:space="preserve">agreed terms and conditions of the </w:t>
      </w:r>
      <w:r w:rsidR="00BD3A87">
        <w:rPr>
          <w:lang w:val="en-GB"/>
        </w:rPr>
        <w:t>A</w:t>
      </w:r>
      <w:r w:rsidR="003C2DC7" w:rsidRPr="004A4B80">
        <w:rPr>
          <w:lang w:val="en-GB"/>
        </w:rPr>
        <w:t>greement</w:t>
      </w:r>
      <w:r w:rsidRPr="004A4B80">
        <w:rPr>
          <w:lang w:val="en-GB"/>
        </w:rPr>
        <w:t xml:space="preserve">. </w:t>
      </w:r>
    </w:p>
    <w:p w14:paraId="00BF548F" w14:textId="55700C39" w:rsidR="00E76D0E" w:rsidRPr="004A4B80" w:rsidRDefault="006C2ECF" w:rsidP="00E76D0E">
      <w:pPr>
        <w:pStyle w:val="Overskrift1-nummerertPolitiet"/>
        <w:rPr>
          <w:lang w:val="en-GB"/>
        </w:rPr>
      </w:pPr>
      <w:bookmarkStart w:id="178" w:name="_Toc231043792"/>
      <w:bookmarkStart w:id="179" w:name="_Toc244416221"/>
      <w:bookmarkStart w:id="180" w:name="_Toc244536094"/>
      <w:bookmarkStart w:id="181" w:name="_Toc287609051"/>
      <w:bookmarkStart w:id="182" w:name="_Toc222921284"/>
      <w:r w:rsidRPr="004A4B80">
        <w:rPr>
          <w:lang w:val="en-GB"/>
        </w:rPr>
        <w:t>Disputes</w:t>
      </w:r>
      <w:bookmarkEnd w:id="182"/>
    </w:p>
    <w:bookmarkEnd w:id="178"/>
    <w:bookmarkEnd w:id="179"/>
    <w:bookmarkEnd w:id="180"/>
    <w:bookmarkEnd w:id="181"/>
    <w:bookmarkEnd w:id="1"/>
    <w:p w14:paraId="0EE175D4" w14:textId="29C1FE94" w:rsidR="00F2310B" w:rsidRPr="004A4B80" w:rsidRDefault="006C2ECF" w:rsidP="00F2310B">
      <w:pPr>
        <w:rPr>
          <w:lang w:val="en-GB"/>
        </w:rPr>
      </w:pPr>
      <w:r w:rsidRPr="004A4B80">
        <w:rPr>
          <w:lang w:val="en-GB"/>
        </w:rPr>
        <w:t xml:space="preserve">Disputes arising from this </w:t>
      </w:r>
      <w:r w:rsidR="00BD3A87">
        <w:rPr>
          <w:lang w:val="en-GB"/>
        </w:rPr>
        <w:t>A</w:t>
      </w:r>
      <w:r w:rsidRPr="004A4B80">
        <w:rPr>
          <w:lang w:val="en-GB"/>
        </w:rPr>
        <w:t xml:space="preserve">greement shall be sought solved through </w:t>
      </w:r>
      <w:r w:rsidR="002E4265" w:rsidRPr="004A4B80">
        <w:rPr>
          <w:lang w:val="en-GB"/>
        </w:rPr>
        <w:t>negotiations</w:t>
      </w:r>
      <w:r w:rsidRPr="004A4B80">
        <w:rPr>
          <w:lang w:val="en-GB"/>
        </w:rPr>
        <w:t xml:space="preserve">. If negotiations are not successful, the matter shall be settled by the ordinary courts. </w:t>
      </w:r>
    </w:p>
    <w:p w14:paraId="34BD1B4C" w14:textId="2B6DDFA0" w:rsidR="00AE2276" w:rsidRPr="004A4B80" w:rsidRDefault="006C2ECF" w:rsidP="00EC4CCB">
      <w:pPr>
        <w:rPr>
          <w:lang w:val="en-GB"/>
        </w:rPr>
      </w:pPr>
      <w:r w:rsidRPr="004A4B80">
        <w:rPr>
          <w:lang w:val="en-GB"/>
        </w:rPr>
        <w:t xml:space="preserve">Bringing a dispute to the courts does not exempt the </w:t>
      </w:r>
      <w:r w:rsidR="00E610A6" w:rsidRPr="004A4B80">
        <w:rPr>
          <w:lang w:val="en-GB"/>
        </w:rPr>
        <w:t>P</w:t>
      </w:r>
      <w:r w:rsidRPr="004A4B80">
        <w:rPr>
          <w:lang w:val="en-GB"/>
        </w:rPr>
        <w:t xml:space="preserve">arties from meeting their obligations under the </w:t>
      </w:r>
      <w:r w:rsidR="00BD3A87">
        <w:rPr>
          <w:lang w:val="en-GB"/>
        </w:rPr>
        <w:t>A</w:t>
      </w:r>
      <w:r w:rsidRPr="004A4B80">
        <w:rPr>
          <w:lang w:val="en-GB"/>
        </w:rPr>
        <w:t>greement</w:t>
      </w:r>
      <w:r w:rsidR="00F2310B" w:rsidRPr="004A4B80">
        <w:rPr>
          <w:lang w:val="en-GB"/>
        </w:rPr>
        <w:t>.</w:t>
      </w:r>
      <w:r w:rsidR="003C2DC7" w:rsidRPr="004A4B80">
        <w:rPr>
          <w:lang w:val="en-GB"/>
        </w:rPr>
        <w:t xml:space="preserve"> Norwegian law shall be the basis for settlement of disputes</w:t>
      </w:r>
      <w:r w:rsidRPr="004A4B80">
        <w:rPr>
          <w:lang w:val="en-GB"/>
        </w:rPr>
        <w:t xml:space="preserve">. </w:t>
      </w:r>
    </w:p>
    <w:p w14:paraId="029FD315" w14:textId="3AE66BAA" w:rsidR="00E76D0E" w:rsidRPr="004A4B80" w:rsidRDefault="006C2ECF" w:rsidP="00EC4CCB">
      <w:pPr>
        <w:rPr>
          <w:rFonts w:cs="Arial"/>
          <w:b/>
          <w:bCs/>
          <w:kern w:val="32"/>
          <w:sz w:val="30"/>
          <w:szCs w:val="32"/>
          <w:lang w:val="en-GB"/>
        </w:rPr>
      </w:pPr>
      <w:r w:rsidRPr="004A4B80">
        <w:rPr>
          <w:lang w:val="en-GB"/>
        </w:rPr>
        <w:t xml:space="preserve">Oslo </w:t>
      </w:r>
      <w:r w:rsidR="00497E28" w:rsidRPr="004A4B80">
        <w:rPr>
          <w:lang w:val="en-GB"/>
        </w:rPr>
        <w:t xml:space="preserve">District Court is the agreed </w:t>
      </w:r>
      <w:r w:rsidR="00F15B7C" w:rsidRPr="004A4B80">
        <w:rPr>
          <w:lang w:val="en-GB"/>
        </w:rPr>
        <w:t>venue</w:t>
      </w:r>
      <w:r w:rsidRPr="004A4B80">
        <w:rPr>
          <w:lang w:val="en-GB"/>
        </w:rPr>
        <w:t>.</w:t>
      </w:r>
    </w:p>
    <w:sectPr w:rsidR="00E76D0E" w:rsidRPr="004A4B80" w:rsidSect="009C2FAA">
      <w:headerReference w:type="default" r:id="rId13"/>
      <w:footerReference w:type="default" r:id="rId14"/>
      <w:headerReference w:type="first" r:id="rId15"/>
      <w:pgSz w:w="11906" w:h="16838" w:code="9"/>
      <w:pgMar w:top="1701" w:right="1418" w:bottom="1418" w:left="1418" w:header="737"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
    </wne:keymap>
    <wne:keymap wne:kcmPrimary="0232">
      <wne:acd wne:acdName="acd0"/>
    </wne:keymap>
  </wne:keymaps>
  <wne:toolbars>
    <wne:acdManifest>
      <wne:acdEntry wne:acdName="acd0"/>
      <wne:acdEntry wne:acdName="acd1"/>
    </wne:acdManifest>
  </wne:toolbars>
  <wne:acds>
    <wne:acd wne:argValue="AgBPAHYAZQByAHMAawByAGkAZgB0ACAAMgAgAC0AIABuAHUAbQBtAGUAcgBlAHIAdAAgACgAUABv&#10;AGwAaQB0AGkAZQB0ACkA" wne:acdName="acd0" wne:fciIndexBasedOn="0065"/>
    <wne:acd wne:argValue="AgBPAHYAZQByAHMAawByAGkAZgB0ACAAMQAgAC0AIABuAHUAbQBtAGUAcgBlAHIAdAAgACgAUABv&#10;AGwAaQB0AGkAZQB0ACk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83F63" w14:textId="77777777" w:rsidR="005A1820" w:rsidRDefault="005A1820">
      <w:pPr>
        <w:spacing w:after="0" w:line="240" w:lineRule="auto"/>
      </w:pPr>
      <w:r>
        <w:separator/>
      </w:r>
    </w:p>
  </w:endnote>
  <w:endnote w:type="continuationSeparator" w:id="0">
    <w:p w14:paraId="3502761D" w14:textId="77777777" w:rsidR="005A1820" w:rsidRDefault="005A1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Agency FB"/>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B56F7" w14:textId="669830EC" w:rsidR="005A1820" w:rsidRPr="001F4DD6" w:rsidRDefault="005A1820" w:rsidP="00D00FB3">
    <w:pPr>
      <w:pStyle w:val="undertittel2"/>
      <w:tabs>
        <w:tab w:val="left" w:pos="8789"/>
      </w:tabs>
      <w:jc w:val="left"/>
      <w:rPr>
        <w:rFonts w:ascii="Verdana" w:hAnsi="Verdana"/>
        <w:bCs/>
        <w:sz w:val="16"/>
        <w:szCs w:val="16"/>
        <w:lang w:val="en-GB"/>
      </w:rPr>
    </w:pPr>
    <w:r w:rsidRPr="00D00FB3">
      <w:rPr>
        <w:noProof/>
        <w:szCs w:val="16"/>
      </w:rPr>
      <mc:AlternateContent>
        <mc:Choice Requires="wps">
          <w:drawing>
            <wp:anchor distT="0" distB="0" distL="114300" distR="114300" simplePos="0" relativeHeight="251660288" behindDoc="0" locked="1" layoutInCell="1" allowOverlap="1" wp14:anchorId="2919CA22" wp14:editId="5D6C4341">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oel="http://schemas.microsoft.com/office/2019/extlst" xmlns:w16cex="http://schemas.microsoft.com/office/word/2018/wordml/cex" xmlns:w16="http://schemas.microsoft.com/office/word/2018/wordml" xmlns:w16sdtdh="http://schemas.microsoft.com/office/word/2018/wordml/cex">
          <w:pict>
            <v:line id="Rett linje 6" style="mso-width-percent:0;mso-width-relative:margin;mso-wrap-distance-bottom:0;mso-wrap-distance-left:9pt;mso-wrap-distance-right:9pt;mso-wrap-distance-top:0;mso-wrap-style:square;position:absolute;visibility:visible;z-index:251661312" o:spid="_x0000_s2049" strokecolor="black" strokeweight="0.5pt" from="0,-6.75pt" to="451.8pt,-6.75pt">
              <w10:anchorlock/>
            </v:line>
          </w:pict>
        </mc:Fallback>
      </mc:AlternateContent>
    </w:r>
    <w:r w:rsidRPr="001F4DD6">
      <w:rPr>
        <w:rFonts w:ascii="Verdana" w:hAnsi="Verdana"/>
        <w:bCs/>
        <w:sz w:val="16"/>
        <w:szCs w:val="16"/>
        <w:lang w:val="en-GB"/>
      </w:rPr>
      <w:t>General contract terms</w:t>
    </w:r>
    <w:r>
      <w:ptab w:relativeTo="margin" w:alignment="right" w:leader="none"/>
    </w:r>
    <w:sdt>
      <w:sdtPr>
        <w:rPr>
          <w:rFonts w:ascii="Verdana" w:hAnsi="Verdana"/>
          <w:bCs/>
          <w:sz w:val="16"/>
          <w:szCs w:val="16"/>
        </w:rPr>
        <w:id w:val="1702435610"/>
        <w:docPartObj>
          <w:docPartGallery w:val="Page Numbers (Bottom of Page)"/>
          <w:docPartUnique/>
        </w:docPartObj>
      </w:sdtPr>
      <w:sdtEndPr/>
      <w:sdtContent>
        <w:r>
          <w:rPr>
            <w:rFonts w:ascii="Verdana" w:hAnsi="Verdana"/>
            <w:bCs/>
            <w:sz w:val="16"/>
            <w:szCs w:val="16"/>
          </w:rPr>
          <w:t>Page</w:t>
        </w:r>
        <w:r w:rsidRPr="00D00FB3">
          <w:rPr>
            <w:rFonts w:ascii="Verdana" w:hAnsi="Verdana"/>
            <w:bCs/>
            <w:sz w:val="16"/>
            <w:szCs w:val="16"/>
          </w:rPr>
          <w:t xml:space="preserve"> </w:t>
        </w:r>
        <w:r w:rsidRPr="00961BF4">
          <w:rPr>
            <w:rFonts w:ascii="Verdana" w:hAnsi="Verdana"/>
            <w:bCs/>
            <w:sz w:val="16"/>
            <w:szCs w:val="16"/>
          </w:rPr>
          <w:fldChar w:fldCharType="begin"/>
        </w:r>
        <w:r w:rsidRPr="00961BF4">
          <w:rPr>
            <w:rFonts w:ascii="Verdana" w:hAnsi="Verdana"/>
            <w:bCs/>
            <w:sz w:val="16"/>
            <w:szCs w:val="16"/>
          </w:rPr>
          <w:instrText>PAGE   \* MERGEFORMAT</w:instrText>
        </w:r>
        <w:r w:rsidRPr="00961BF4">
          <w:rPr>
            <w:rFonts w:ascii="Verdana" w:hAnsi="Verdana"/>
            <w:bCs/>
            <w:sz w:val="16"/>
            <w:szCs w:val="16"/>
          </w:rPr>
          <w:fldChar w:fldCharType="separate"/>
        </w:r>
        <w:r w:rsidRPr="00961BF4">
          <w:rPr>
            <w:rFonts w:ascii="Verdana" w:hAnsi="Verdana"/>
            <w:bCs/>
            <w:sz w:val="16"/>
            <w:szCs w:val="16"/>
          </w:rPr>
          <w:t>2</w:t>
        </w:r>
        <w:r w:rsidRPr="00961BF4">
          <w:rPr>
            <w:rFonts w:ascii="Verdana" w:hAnsi="Verdana"/>
            <w:bCs/>
            <w:sz w:val="16"/>
            <w:szCs w:val="16"/>
          </w:rPr>
          <w:fldChar w:fldCharType="end"/>
        </w:r>
      </w:sdtContent>
    </w:sdt>
    <w:r w:rsidRPr="00D00FB3">
      <w:rPr>
        <w:rFonts w:ascii="Verdana" w:hAnsi="Verdana"/>
        <w:bCs/>
        <w:sz w:val="16"/>
        <w:szCs w:val="16"/>
      </w:rPr>
      <w:t xml:space="preserve"> of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Pr>
        <w:bCs/>
        <w:sz w:val="16"/>
        <w:szCs w:val="16"/>
      </w:rPr>
      <w:t>20</w:t>
    </w:r>
    <w:r w:rsidRPr="00D00FB3">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7ACEA" w14:textId="77777777" w:rsidR="005A1820" w:rsidRDefault="005A1820">
      <w:pPr>
        <w:spacing w:after="0" w:line="240" w:lineRule="auto"/>
      </w:pPr>
      <w:r>
        <w:separator/>
      </w:r>
    </w:p>
  </w:footnote>
  <w:footnote w:type="continuationSeparator" w:id="0">
    <w:p w14:paraId="3E3D9436" w14:textId="77777777" w:rsidR="005A1820" w:rsidRDefault="005A1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065"/>
      <w:gridCol w:w="2268"/>
    </w:tblGrid>
    <w:tr w:rsidR="005A1820" w14:paraId="509A2ADD" w14:textId="77777777" w:rsidTr="003B41D0">
      <w:tc>
        <w:tcPr>
          <w:tcW w:w="3023" w:type="dxa"/>
        </w:tcPr>
        <w:p w14:paraId="3DFDE63D" w14:textId="39E31B62" w:rsidR="005A1820" w:rsidRPr="003F3F0B" w:rsidRDefault="005A1820" w:rsidP="003F3F0B">
          <w:pPr>
            <w:pStyle w:val="vriginfotekstPolitiet0"/>
          </w:pPr>
        </w:p>
      </w:tc>
      <w:tc>
        <w:tcPr>
          <w:tcW w:w="4065" w:type="dxa"/>
        </w:tcPr>
        <w:p w14:paraId="507699B6" w14:textId="589E4AE1" w:rsidR="005A1820" w:rsidRPr="003F3F0B" w:rsidRDefault="005A1820" w:rsidP="003F3F0B">
          <w:pPr>
            <w:pStyle w:val="vriginfotekstPolitiet0"/>
          </w:pPr>
        </w:p>
      </w:tc>
      <w:tc>
        <w:tcPr>
          <w:tcW w:w="2268" w:type="dxa"/>
        </w:tcPr>
        <w:p w14:paraId="70F3B601" w14:textId="79E2D24B" w:rsidR="005A1820" w:rsidRPr="003F3F0B" w:rsidRDefault="005A1820" w:rsidP="00D00FB3">
          <w:pPr>
            <w:pStyle w:val="vriginfotekstPolitiet0"/>
            <w:jc w:val="right"/>
          </w:pPr>
          <w:r w:rsidRPr="003F3F0B">
            <w:t xml:space="preserve"> </w:t>
          </w:r>
        </w:p>
      </w:tc>
    </w:tr>
    <w:tr w:rsidR="005A1820" w14:paraId="31124656" w14:textId="77777777" w:rsidTr="003B41D0">
      <w:tc>
        <w:tcPr>
          <w:tcW w:w="3023" w:type="dxa"/>
        </w:tcPr>
        <w:p w14:paraId="406A8F39" w14:textId="1E871A62" w:rsidR="005A1820" w:rsidRPr="00D00FB3" w:rsidRDefault="005A1820" w:rsidP="00D00FB3">
          <w:pPr>
            <w:pStyle w:val="vriginfotekstPolitiet0"/>
            <w:rPr>
              <w:rStyle w:val="Sterk"/>
            </w:rPr>
          </w:pPr>
        </w:p>
      </w:tc>
      <w:tc>
        <w:tcPr>
          <w:tcW w:w="4065" w:type="dxa"/>
        </w:tcPr>
        <w:p w14:paraId="530564E2" w14:textId="7119DC0F" w:rsidR="005A1820" w:rsidRPr="00D16DB9" w:rsidRDefault="005A1820" w:rsidP="00504565">
          <w:pPr>
            <w:pStyle w:val="vriginfotekstPolitiet0"/>
            <w:ind w:right="179"/>
            <w:rPr>
              <w:rStyle w:val="Sterk"/>
              <w:lang w:val="en-GB"/>
            </w:rPr>
          </w:pPr>
          <w:r w:rsidRPr="00D16DB9">
            <w:rPr>
              <w:rStyle w:val="Sterk"/>
              <w:lang w:val="en-GB"/>
            </w:rPr>
            <w:t>Portable Ballistic Guard Booths (Vaktboder)</w:t>
          </w:r>
        </w:p>
      </w:tc>
      <w:tc>
        <w:tcPr>
          <w:tcW w:w="2268" w:type="dxa"/>
        </w:tcPr>
        <w:p w14:paraId="10FC1084" w14:textId="1BAC7AB7" w:rsidR="005A1820" w:rsidRPr="00D00FB3" w:rsidRDefault="005A1820" w:rsidP="00504565">
          <w:pPr>
            <w:pStyle w:val="vriginfotekstPolitiet0"/>
            <w:ind w:left="-105"/>
            <w:rPr>
              <w:rStyle w:val="Sterk"/>
            </w:rPr>
          </w:pPr>
          <w:r>
            <w:t xml:space="preserve">Case no.: </w:t>
          </w:r>
          <w:r>
            <w:rPr>
              <w:rStyle w:val="Sterk"/>
            </w:rPr>
            <w:t>26</w:t>
          </w:r>
          <w:r w:rsidRPr="003F3F0B">
            <w:rPr>
              <w:rStyle w:val="Sterk"/>
            </w:rPr>
            <w:t>/00214</w:t>
          </w:r>
        </w:p>
      </w:tc>
    </w:tr>
  </w:tbl>
  <w:p w14:paraId="2521156E" w14:textId="77777777" w:rsidR="005A1820" w:rsidRDefault="005A182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AD7B5" w14:textId="51B05170" w:rsidR="005A1820" w:rsidRDefault="005A1820">
    <w:pPr>
      <w:pStyle w:val="Topptekst"/>
    </w:pPr>
    <w:r>
      <w:rPr>
        <w:noProof/>
        <w:lang w:eastAsia="nb-NO"/>
      </w:rPr>
      <w:drawing>
        <wp:anchor distT="0" distB="0" distL="114300" distR="114300" simplePos="0" relativeHeight="251662336" behindDoc="1" locked="0" layoutInCell="1" allowOverlap="1" wp14:anchorId="1D5D0AB4" wp14:editId="1570590F">
          <wp:simplePos x="0" y="0"/>
          <wp:positionH relativeFrom="page">
            <wp:posOffset>900430</wp:posOffset>
          </wp:positionH>
          <wp:positionV relativeFrom="page">
            <wp:posOffset>467995</wp:posOffset>
          </wp:positionV>
          <wp:extent cx="1789200" cy="500400"/>
          <wp:effectExtent l="0" t="0" r="1905"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789200" cy="500400"/>
                  </a:xfrm>
                  <a:prstGeom prst="rect">
                    <a:avLst/>
                  </a:prstGeom>
                </pic:spPr>
              </pic:pic>
            </a:graphicData>
          </a:graphic>
          <wp14:sizeRelH relativeFrom="page">
            <wp14:pctWidth>0</wp14:pctWidth>
          </wp14:sizeRelH>
          <wp14:sizeRelV relativeFrom="page">
            <wp14:pctHeight>0</wp14:pctHeight>
          </wp14:sizeRelV>
        </wp:anchor>
      </w:drawing>
    </w:r>
    <w:r>
      <w:rPr>
        <w:noProof/>
        <w:lang w:eastAsia="nb-NO"/>
      </w:rPr>
      <mc:AlternateContent>
        <mc:Choice Requires="wps">
          <w:drawing>
            <wp:anchor distT="0" distB="0" distL="114300" distR="114300" simplePos="0" relativeHeight="251658240" behindDoc="0" locked="0" layoutInCell="1" allowOverlap="1" wp14:anchorId="12155ABC" wp14:editId="5846A04F">
              <wp:simplePos x="0" y="0"/>
              <wp:positionH relativeFrom="margin">
                <wp:align>right</wp:align>
              </wp:positionH>
              <wp:positionV relativeFrom="paragraph">
                <wp:posOffset>198120</wp:posOffset>
              </wp:positionV>
              <wp:extent cx="2682000" cy="219600"/>
              <wp:effectExtent l="0" t="0" r="4445" b="9525"/>
              <wp:wrapNone/>
              <wp:docPr id="3" name="Tekstboks 3"/>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5FA7118B" w14:textId="77777777" w:rsidR="005A1820" w:rsidRDefault="005A1820" w:rsidP="00216AED">
                          <w:pPr>
                            <w:jc w:val="right"/>
                          </w:pPr>
                          <w:r>
                            <w:t>Norwegian Police</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12155ABC" id="_x0000_t202" coordsize="21600,21600" o:spt="202" path="m,l,21600r21600,l21600,xe">
              <v:stroke joinstyle="miter"/>
              <v:path gradientshapeok="t" o:connecttype="rect"/>
            </v:shapetype>
            <v:shape id="Tekstboks 3" o:spid="_x0000_s1026" type="#_x0000_t202" style="position:absolute;left:0;text-align:left;margin-left:160pt;margin-top:15.6pt;width:211.2pt;height:17.3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" filled="f" stroked="f" strokeweight=".5pt">
              <v:textbox inset="0,0,0,0">
                <w:txbxContent>
                  <w:p w14:paraId="5FA7118B" w14:textId="77777777" w:rsidR="005A1820" w:rsidRDefault="005A1820" w:rsidP="00216AED">
                    <w:pPr>
                      <w:jc w:val="right"/>
                    </w:pPr>
                    <w:r>
                      <w:t>Norwegian Police</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A7F4B82C">
      <w:start w:val="1"/>
      <w:numFmt w:val="decimal"/>
      <w:lvlText w:val="%1."/>
      <w:lvlJc w:val="left"/>
      <w:pPr>
        <w:ind w:left="1440" w:hanging="360"/>
      </w:pPr>
    </w:lvl>
    <w:lvl w:ilvl="1" w:tplc="28022EB0" w:tentative="1">
      <w:start w:val="1"/>
      <w:numFmt w:val="lowerLetter"/>
      <w:lvlText w:val="%2."/>
      <w:lvlJc w:val="left"/>
      <w:pPr>
        <w:ind w:left="2160" w:hanging="360"/>
      </w:pPr>
    </w:lvl>
    <w:lvl w:ilvl="2" w:tplc="5F862C38" w:tentative="1">
      <w:start w:val="1"/>
      <w:numFmt w:val="lowerRoman"/>
      <w:lvlText w:val="%3."/>
      <w:lvlJc w:val="right"/>
      <w:pPr>
        <w:ind w:left="2880" w:hanging="180"/>
      </w:pPr>
    </w:lvl>
    <w:lvl w:ilvl="3" w:tplc="B1C2F8B0" w:tentative="1">
      <w:start w:val="1"/>
      <w:numFmt w:val="decimal"/>
      <w:lvlText w:val="%4."/>
      <w:lvlJc w:val="left"/>
      <w:pPr>
        <w:ind w:left="3600" w:hanging="360"/>
      </w:pPr>
    </w:lvl>
    <w:lvl w:ilvl="4" w:tplc="253A97D8" w:tentative="1">
      <w:start w:val="1"/>
      <w:numFmt w:val="lowerLetter"/>
      <w:lvlText w:val="%5."/>
      <w:lvlJc w:val="left"/>
      <w:pPr>
        <w:ind w:left="4320" w:hanging="360"/>
      </w:pPr>
    </w:lvl>
    <w:lvl w:ilvl="5" w:tplc="DAACBBDE" w:tentative="1">
      <w:start w:val="1"/>
      <w:numFmt w:val="lowerRoman"/>
      <w:lvlText w:val="%6."/>
      <w:lvlJc w:val="right"/>
      <w:pPr>
        <w:ind w:left="5040" w:hanging="180"/>
      </w:pPr>
    </w:lvl>
    <w:lvl w:ilvl="6" w:tplc="AE022666" w:tentative="1">
      <w:start w:val="1"/>
      <w:numFmt w:val="decimal"/>
      <w:lvlText w:val="%7."/>
      <w:lvlJc w:val="left"/>
      <w:pPr>
        <w:ind w:left="5760" w:hanging="360"/>
      </w:pPr>
    </w:lvl>
    <w:lvl w:ilvl="7" w:tplc="906C1FFE" w:tentative="1">
      <w:start w:val="1"/>
      <w:numFmt w:val="lowerLetter"/>
      <w:lvlText w:val="%8."/>
      <w:lvlJc w:val="left"/>
      <w:pPr>
        <w:ind w:left="6480" w:hanging="360"/>
      </w:pPr>
    </w:lvl>
    <w:lvl w:ilvl="8" w:tplc="CDF2389E"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31A30D6">
      <w:start w:val="1"/>
      <w:numFmt w:val="bullet"/>
      <w:lvlText w:val=""/>
      <w:lvlJc w:val="left"/>
      <w:pPr>
        <w:ind w:left="1080" w:hanging="360"/>
      </w:pPr>
      <w:rPr>
        <w:rFonts w:ascii="Symbol" w:hAnsi="Symbol" w:hint="default"/>
      </w:rPr>
    </w:lvl>
    <w:lvl w:ilvl="1" w:tplc="E6D64E4A" w:tentative="1">
      <w:start w:val="1"/>
      <w:numFmt w:val="bullet"/>
      <w:lvlText w:val="o"/>
      <w:lvlJc w:val="left"/>
      <w:pPr>
        <w:ind w:left="1800" w:hanging="360"/>
      </w:pPr>
      <w:rPr>
        <w:rFonts w:ascii="Courier New" w:hAnsi="Courier New" w:cs="Courier New" w:hint="default"/>
      </w:rPr>
    </w:lvl>
    <w:lvl w:ilvl="2" w:tplc="CC86BDC8" w:tentative="1">
      <w:start w:val="1"/>
      <w:numFmt w:val="bullet"/>
      <w:lvlText w:val=""/>
      <w:lvlJc w:val="left"/>
      <w:pPr>
        <w:ind w:left="2520" w:hanging="360"/>
      </w:pPr>
      <w:rPr>
        <w:rFonts w:ascii="Wingdings" w:hAnsi="Wingdings" w:hint="default"/>
      </w:rPr>
    </w:lvl>
    <w:lvl w:ilvl="3" w:tplc="4DCAB96E" w:tentative="1">
      <w:start w:val="1"/>
      <w:numFmt w:val="bullet"/>
      <w:lvlText w:val=""/>
      <w:lvlJc w:val="left"/>
      <w:pPr>
        <w:ind w:left="3240" w:hanging="360"/>
      </w:pPr>
      <w:rPr>
        <w:rFonts w:ascii="Symbol" w:hAnsi="Symbol" w:hint="default"/>
      </w:rPr>
    </w:lvl>
    <w:lvl w:ilvl="4" w:tplc="58308888" w:tentative="1">
      <w:start w:val="1"/>
      <w:numFmt w:val="bullet"/>
      <w:lvlText w:val="o"/>
      <w:lvlJc w:val="left"/>
      <w:pPr>
        <w:ind w:left="3960" w:hanging="360"/>
      </w:pPr>
      <w:rPr>
        <w:rFonts w:ascii="Courier New" w:hAnsi="Courier New" w:cs="Courier New" w:hint="default"/>
      </w:rPr>
    </w:lvl>
    <w:lvl w:ilvl="5" w:tplc="3B3AAA52" w:tentative="1">
      <w:start w:val="1"/>
      <w:numFmt w:val="bullet"/>
      <w:lvlText w:val=""/>
      <w:lvlJc w:val="left"/>
      <w:pPr>
        <w:ind w:left="4680" w:hanging="360"/>
      </w:pPr>
      <w:rPr>
        <w:rFonts w:ascii="Wingdings" w:hAnsi="Wingdings" w:hint="default"/>
      </w:rPr>
    </w:lvl>
    <w:lvl w:ilvl="6" w:tplc="B204DAFA" w:tentative="1">
      <w:start w:val="1"/>
      <w:numFmt w:val="bullet"/>
      <w:lvlText w:val=""/>
      <w:lvlJc w:val="left"/>
      <w:pPr>
        <w:ind w:left="5400" w:hanging="360"/>
      </w:pPr>
      <w:rPr>
        <w:rFonts w:ascii="Symbol" w:hAnsi="Symbol" w:hint="default"/>
      </w:rPr>
    </w:lvl>
    <w:lvl w:ilvl="7" w:tplc="26C48698" w:tentative="1">
      <w:start w:val="1"/>
      <w:numFmt w:val="bullet"/>
      <w:lvlText w:val="o"/>
      <w:lvlJc w:val="left"/>
      <w:pPr>
        <w:ind w:left="6120" w:hanging="360"/>
      </w:pPr>
      <w:rPr>
        <w:rFonts w:ascii="Courier New" w:hAnsi="Courier New" w:cs="Courier New" w:hint="default"/>
      </w:rPr>
    </w:lvl>
    <w:lvl w:ilvl="8" w:tplc="104ECB2C"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ADFE9CE0">
      <w:start w:val="1"/>
      <w:numFmt w:val="bullet"/>
      <w:lvlText w:val="-"/>
      <w:lvlJc w:val="left"/>
      <w:pPr>
        <w:ind w:left="1068" w:hanging="360"/>
      </w:pPr>
      <w:rPr>
        <w:rFonts w:ascii="Garamond" w:eastAsia="Times New Roman" w:hAnsi="Garamond" w:cs="Times New Roman" w:hint="default"/>
      </w:rPr>
    </w:lvl>
    <w:lvl w:ilvl="1" w:tplc="B4EC57DE" w:tentative="1">
      <w:start w:val="1"/>
      <w:numFmt w:val="bullet"/>
      <w:lvlText w:val="o"/>
      <w:lvlJc w:val="left"/>
      <w:pPr>
        <w:ind w:left="1788" w:hanging="360"/>
      </w:pPr>
      <w:rPr>
        <w:rFonts w:ascii="Courier New" w:hAnsi="Courier New" w:cs="Courier New" w:hint="default"/>
      </w:rPr>
    </w:lvl>
    <w:lvl w:ilvl="2" w:tplc="5BEC0A64" w:tentative="1">
      <w:start w:val="1"/>
      <w:numFmt w:val="bullet"/>
      <w:lvlText w:val=""/>
      <w:lvlJc w:val="left"/>
      <w:pPr>
        <w:ind w:left="2508" w:hanging="360"/>
      </w:pPr>
      <w:rPr>
        <w:rFonts w:ascii="Wingdings" w:hAnsi="Wingdings" w:hint="default"/>
      </w:rPr>
    </w:lvl>
    <w:lvl w:ilvl="3" w:tplc="E904C78A" w:tentative="1">
      <w:start w:val="1"/>
      <w:numFmt w:val="bullet"/>
      <w:lvlText w:val=""/>
      <w:lvlJc w:val="left"/>
      <w:pPr>
        <w:ind w:left="3228" w:hanging="360"/>
      </w:pPr>
      <w:rPr>
        <w:rFonts w:ascii="Symbol" w:hAnsi="Symbol" w:hint="default"/>
      </w:rPr>
    </w:lvl>
    <w:lvl w:ilvl="4" w:tplc="9896596E" w:tentative="1">
      <w:start w:val="1"/>
      <w:numFmt w:val="bullet"/>
      <w:lvlText w:val="o"/>
      <w:lvlJc w:val="left"/>
      <w:pPr>
        <w:ind w:left="3948" w:hanging="360"/>
      </w:pPr>
      <w:rPr>
        <w:rFonts w:ascii="Courier New" w:hAnsi="Courier New" w:cs="Courier New" w:hint="default"/>
      </w:rPr>
    </w:lvl>
    <w:lvl w:ilvl="5" w:tplc="69149290" w:tentative="1">
      <w:start w:val="1"/>
      <w:numFmt w:val="bullet"/>
      <w:lvlText w:val=""/>
      <w:lvlJc w:val="left"/>
      <w:pPr>
        <w:ind w:left="4668" w:hanging="360"/>
      </w:pPr>
      <w:rPr>
        <w:rFonts w:ascii="Wingdings" w:hAnsi="Wingdings" w:hint="default"/>
      </w:rPr>
    </w:lvl>
    <w:lvl w:ilvl="6" w:tplc="2202FC20" w:tentative="1">
      <w:start w:val="1"/>
      <w:numFmt w:val="bullet"/>
      <w:lvlText w:val=""/>
      <w:lvlJc w:val="left"/>
      <w:pPr>
        <w:ind w:left="5388" w:hanging="360"/>
      </w:pPr>
      <w:rPr>
        <w:rFonts w:ascii="Symbol" w:hAnsi="Symbol" w:hint="default"/>
      </w:rPr>
    </w:lvl>
    <w:lvl w:ilvl="7" w:tplc="E00E392A" w:tentative="1">
      <w:start w:val="1"/>
      <w:numFmt w:val="bullet"/>
      <w:lvlText w:val="o"/>
      <w:lvlJc w:val="left"/>
      <w:pPr>
        <w:ind w:left="6108" w:hanging="360"/>
      </w:pPr>
      <w:rPr>
        <w:rFonts w:ascii="Courier New" w:hAnsi="Courier New" w:cs="Courier New" w:hint="default"/>
      </w:rPr>
    </w:lvl>
    <w:lvl w:ilvl="8" w:tplc="5A76E380"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1F289E"/>
    <w:multiLevelType w:val="hybridMultilevel"/>
    <w:tmpl w:val="959E4B08"/>
    <w:lvl w:ilvl="0" w:tplc="5942C57A">
      <w:start w:val="1"/>
      <w:numFmt w:val="decimal"/>
      <w:lvlText w:val="%1."/>
      <w:lvlJc w:val="left"/>
      <w:pPr>
        <w:ind w:left="1080" w:hanging="360"/>
      </w:pPr>
      <w:rPr>
        <w:rFonts w:hint="default"/>
      </w:rPr>
    </w:lvl>
    <w:lvl w:ilvl="1" w:tplc="772895C4" w:tentative="1">
      <w:start w:val="1"/>
      <w:numFmt w:val="lowerLetter"/>
      <w:lvlText w:val="%2."/>
      <w:lvlJc w:val="left"/>
      <w:pPr>
        <w:ind w:left="1800" w:hanging="360"/>
      </w:pPr>
    </w:lvl>
    <w:lvl w:ilvl="2" w:tplc="E56ACD8C" w:tentative="1">
      <w:start w:val="1"/>
      <w:numFmt w:val="lowerRoman"/>
      <w:lvlText w:val="%3."/>
      <w:lvlJc w:val="right"/>
      <w:pPr>
        <w:ind w:left="2520" w:hanging="180"/>
      </w:pPr>
    </w:lvl>
    <w:lvl w:ilvl="3" w:tplc="0B3E97DA" w:tentative="1">
      <w:start w:val="1"/>
      <w:numFmt w:val="decimal"/>
      <w:lvlText w:val="%4."/>
      <w:lvlJc w:val="left"/>
      <w:pPr>
        <w:ind w:left="3240" w:hanging="360"/>
      </w:pPr>
    </w:lvl>
    <w:lvl w:ilvl="4" w:tplc="070806D2" w:tentative="1">
      <w:start w:val="1"/>
      <w:numFmt w:val="lowerLetter"/>
      <w:lvlText w:val="%5."/>
      <w:lvlJc w:val="left"/>
      <w:pPr>
        <w:ind w:left="3960" w:hanging="360"/>
      </w:pPr>
    </w:lvl>
    <w:lvl w:ilvl="5" w:tplc="E1A2BA4E" w:tentative="1">
      <w:start w:val="1"/>
      <w:numFmt w:val="lowerRoman"/>
      <w:lvlText w:val="%6."/>
      <w:lvlJc w:val="right"/>
      <w:pPr>
        <w:ind w:left="4680" w:hanging="180"/>
      </w:pPr>
    </w:lvl>
    <w:lvl w:ilvl="6" w:tplc="CB7CFCB0" w:tentative="1">
      <w:start w:val="1"/>
      <w:numFmt w:val="decimal"/>
      <w:lvlText w:val="%7."/>
      <w:lvlJc w:val="left"/>
      <w:pPr>
        <w:ind w:left="5400" w:hanging="360"/>
      </w:pPr>
    </w:lvl>
    <w:lvl w:ilvl="7" w:tplc="A4E8FFA6" w:tentative="1">
      <w:start w:val="1"/>
      <w:numFmt w:val="lowerLetter"/>
      <w:lvlText w:val="%8."/>
      <w:lvlJc w:val="left"/>
      <w:pPr>
        <w:ind w:left="6120" w:hanging="360"/>
      </w:pPr>
    </w:lvl>
    <w:lvl w:ilvl="8" w:tplc="3956F512" w:tentative="1">
      <w:start w:val="1"/>
      <w:numFmt w:val="lowerRoman"/>
      <w:lvlText w:val="%9."/>
      <w:lvlJc w:val="right"/>
      <w:pPr>
        <w:ind w:left="6840" w:hanging="180"/>
      </w:pPr>
    </w:lvl>
  </w:abstractNum>
  <w:abstractNum w:abstractNumId="1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2"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1CFE72CA"/>
    <w:multiLevelType w:val="multilevel"/>
    <w:tmpl w:val="E4D6A90E"/>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EDB7C47"/>
    <w:multiLevelType w:val="hybridMultilevel"/>
    <w:tmpl w:val="BD18D342"/>
    <w:lvl w:ilvl="0" w:tplc="8B2802B2">
      <w:start w:val="1"/>
      <w:numFmt w:val="decimal"/>
      <w:lvlText w:val="%1."/>
      <w:lvlJc w:val="left"/>
      <w:pPr>
        <w:ind w:left="720" w:hanging="360"/>
      </w:pPr>
      <w:rPr>
        <w:rFonts w:hint="default"/>
      </w:rPr>
    </w:lvl>
    <w:lvl w:ilvl="1" w:tplc="C1405B14" w:tentative="1">
      <w:start w:val="1"/>
      <w:numFmt w:val="lowerLetter"/>
      <w:lvlText w:val="%2."/>
      <w:lvlJc w:val="left"/>
      <w:pPr>
        <w:ind w:left="1440" w:hanging="360"/>
      </w:pPr>
    </w:lvl>
    <w:lvl w:ilvl="2" w:tplc="9536B7CA" w:tentative="1">
      <w:start w:val="1"/>
      <w:numFmt w:val="lowerRoman"/>
      <w:lvlText w:val="%3."/>
      <w:lvlJc w:val="right"/>
      <w:pPr>
        <w:ind w:left="2160" w:hanging="180"/>
      </w:pPr>
    </w:lvl>
    <w:lvl w:ilvl="3" w:tplc="5F8CE512" w:tentative="1">
      <w:start w:val="1"/>
      <w:numFmt w:val="decimal"/>
      <w:lvlText w:val="%4."/>
      <w:lvlJc w:val="left"/>
      <w:pPr>
        <w:ind w:left="2880" w:hanging="360"/>
      </w:pPr>
    </w:lvl>
    <w:lvl w:ilvl="4" w:tplc="6BF61B16" w:tentative="1">
      <w:start w:val="1"/>
      <w:numFmt w:val="lowerLetter"/>
      <w:lvlText w:val="%5."/>
      <w:lvlJc w:val="left"/>
      <w:pPr>
        <w:ind w:left="3600" w:hanging="360"/>
      </w:pPr>
    </w:lvl>
    <w:lvl w:ilvl="5" w:tplc="6EC4B154" w:tentative="1">
      <w:start w:val="1"/>
      <w:numFmt w:val="lowerRoman"/>
      <w:lvlText w:val="%6."/>
      <w:lvlJc w:val="right"/>
      <w:pPr>
        <w:ind w:left="4320" w:hanging="180"/>
      </w:pPr>
    </w:lvl>
    <w:lvl w:ilvl="6" w:tplc="6A56F1DC" w:tentative="1">
      <w:start w:val="1"/>
      <w:numFmt w:val="decimal"/>
      <w:lvlText w:val="%7."/>
      <w:lvlJc w:val="left"/>
      <w:pPr>
        <w:ind w:left="5040" w:hanging="360"/>
      </w:pPr>
    </w:lvl>
    <w:lvl w:ilvl="7" w:tplc="0C30F2B4" w:tentative="1">
      <w:start w:val="1"/>
      <w:numFmt w:val="lowerLetter"/>
      <w:lvlText w:val="%8."/>
      <w:lvlJc w:val="left"/>
      <w:pPr>
        <w:ind w:left="5760" w:hanging="360"/>
      </w:pPr>
    </w:lvl>
    <w:lvl w:ilvl="8" w:tplc="7E26D564"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4B57030"/>
    <w:multiLevelType w:val="multilevel"/>
    <w:tmpl w:val="87261F92"/>
    <w:numStyleLink w:val="Stil1"/>
  </w:abstractNum>
  <w:abstractNum w:abstractNumId="17"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5642503"/>
    <w:multiLevelType w:val="hybridMultilevel"/>
    <w:tmpl w:val="1B3ADFAC"/>
    <w:lvl w:ilvl="0" w:tplc="985C71FA">
      <w:start w:val="1"/>
      <w:numFmt w:val="bullet"/>
      <w:lvlText w:val=""/>
      <w:lvlJc w:val="left"/>
      <w:pPr>
        <w:ind w:left="720" w:hanging="360"/>
      </w:pPr>
      <w:rPr>
        <w:rFonts w:ascii="Symbol" w:hAnsi="Symbol" w:hint="default"/>
      </w:rPr>
    </w:lvl>
    <w:lvl w:ilvl="1" w:tplc="FD241078" w:tentative="1">
      <w:start w:val="1"/>
      <w:numFmt w:val="bullet"/>
      <w:lvlText w:val="o"/>
      <w:lvlJc w:val="left"/>
      <w:pPr>
        <w:ind w:left="1440" w:hanging="360"/>
      </w:pPr>
      <w:rPr>
        <w:rFonts w:ascii="Courier New" w:hAnsi="Courier New" w:cs="Courier New" w:hint="default"/>
      </w:rPr>
    </w:lvl>
    <w:lvl w:ilvl="2" w:tplc="3AB6DB7E" w:tentative="1">
      <w:start w:val="1"/>
      <w:numFmt w:val="bullet"/>
      <w:lvlText w:val=""/>
      <w:lvlJc w:val="left"/>
      <w:pPr>
        <w:ind w:left="2160" w:hanging="360"/>
      </w:pPr>
      <w:rPr>
        <w:rFonts w:ascii="Wingdings" w:hAnsi="Wingdings" w:hint="default"/>
      </w:rPr>
    </w:lvl>
    <w:lvl w:ilvl="3" w:tplc="F83EEC10" w:tentative="1">
      <w:start w:val="1"/>
      <w:numFmt w:val="bullet"/>
      <w:lvlText w:val=""/>
      <w:lvlJc w:val="left"/>
      <w:pPr>
        <w:ind w:left="2880" w:hanging="360"/>
      </w:pPr>
      <w:rPr>
        <w:rFonts w:ascii="Symbol" w:hAnsi="Symbol" w:hint="default"/>
      </w:rPr>
    </w:lvl>
    <w:lvl w:ilvl="4" w:tplc="DDC4626A" w:tentative="1">
      <w:start w:val="1"/>
      <w:numFmt w:val="bullet"/>
      <w:lvlText w:val="o"/>
      <w:lvlJc w:val="left"/>
      <w:pPr>
        <w:ind w:left="3600" w:hanging="360"/>
      </w:pPr>
      <w:rPr>
        <w:rFonts w:ascii="Courier New" w:hAnsi="Courier New" w:cs="Courier New" w:hint="default"/>
      </w:rPr>
    </w:lvl>
    <w:lvl w:ilvl="5" w:tplc="D254689C" w:tentative="1">
      <w:start w:val="1"/>
      <w:numFmt w:val="bullet"/>
      <w:lvlText w:val=""/>
      <w:lvlJc w:val="left"/>
      <w:pPr>
        <w:ind w:left="4320" w:hanging="360"/>
      </w:pPr>
      <w:rPr>
        <w:rFonts w:ascii="Wingdings" w:hAnsi="Wingdings" w:hint="default"/>
      </w:rPr>
    </w:lvl>
    <w:lvl w:ilvl="6" w:tplc="8364307A" w:tentative="1">
      <w:start w:val="1"/>
      <w:numFmt w:val="bullet"/>
      <w:lvlText w:val=""/>
      <w:lvlJc w:val="left"/>
      <w:pPr>
        <w:ind w:left="5040" w:hanging="360"/>
      </w:pPr>
      <w:rPr>
        <w:rFonts w:ascii="Symbol" w:hAnsi="Symbol" w:hint="default"/>
      </w:rPr>
    </w:lvl>
    <w:lvl w:ilvl="7" w:tplc="18FA83C8" w:tentative="1">
      <w:start w:val="1"/>
      <w:numFmt w:val="bullet"/>
      <w:lvlText w:val="o"/>
      <w:lvlJc w:val="left"/>
      <w:pPr>
        <w:ind w:left="5760" w:hanging="360"/>
      </w:pPr>
      <w:rPr>
        <w:rFonts w:ascii="Courier New" w:hAnsi="Courier New" w:cs="Courier New" w:hint="default"/>
      </w:rPr>
    </w:lvl>
    <w:lvl w:ilvl="8" w:tplc="1FAEA20E" w:tentative="1">
      <w:start w:val="1"/>
      <w:numFmt w:val="bullet"/>
      <w:lvlText w:val=""/>
      <w:lvlJc w:val="left"/>
      <w:pPr>
        <w:ind w:left="6480" w:hanging="360"/>
      </w:pPr>
      <w:rPr>
        <w:rFonts w:ascii="Wingdings" w:hAnsi="Wingdings" w:hint="default"/>
      </w:rPr>
    </w:lvl>
  </w:abstractNum>
  <w:abstractNum w:abstractNumId="19"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A1288F"/>
    <w:multiLevelType w:val="hybridMultilevel"/>
    <w:tmpl w:val="7E4A74D2"/>
    <w:lvl w:ilvl="0" w:tplc="9E6E91E2">
      <w:start w:val="1"/>
      <w:numFmt w:val="bullet"/>
      <w:lvlText w:val=""/>
      <w:lvlJc w:val="left"/>
      <w:pPr>
        <w:tabs>
          <w:tab w:val="num" w:pos="720"/>
        </w:tabs>
        <w:ind w:left="720" w:hanging="360"/>
      </w:pPr>
      <w:rPr>
        <w:rFonts w:ascii="Symbol" w:hAnsi="Symbol" w:hint="default"/>
      </w:rPr>
    </w:lvl>
    <w:lvl w:ilvl="1" w:tplc="2F5C4772">
      <w:start w:val="1"/>
      <w:numFmt w:val="bullet"/>
      <w:lvlText w:val="o"/>
      <w:lvlJc w:val="left"/>
      <w:pPr>
        <w:tabs>
          <w:tab w:val="num" w:pos="1440"/>
        </w:tabs>
        <w:ind w:left="1440" w:hanging="360"/>
      </w:pPr>
      <w:rPr>
        <w:rFonts w:ascii="Courier New" w:hAnsi="Courier New" w:hint="default"/>
      </w:rPr>
    </w:lvl>
    <w:lvl w:ilvl="2" w:tplc="3DE60382" w:tentative="1">
      <w:start w:val="1"/>
      <w:numFmt w:val="bullet"/>
      <w:lvlText w:val=""/>
      <w:lvlJc w:val="left"/>
      <w:pPr>
        <w:tabs>
          <w:tab w:val="num" w:pos="2160"/>
        </w:tabs>
        <w:ind w:left="2160" w:hanging="360"/>
      </w:pPr>
      <w:rPr>
        <w:rFonts w:ascii="Wingdings" w:hAnsi="Wingdings" w:hint="default"/>
      </w:rPr>
    </w:lvl>
    <w:lvl w:ilvl="3" w:tplc="DA769E6E" w:tentative="1">
      <w:start w:val="1"/>
      <w:numFmt w:val="bullet"/>
      <w:lvlText w:val=""/>
      <w:lvlJc w:val="left"/>
      <w:pPr>
        <w:tabs>
          <w:tab w:val="num" w:pos="2880"/>
        </w:tabs>
        <w:ind w:left="2880" w:hanging="360"/>
      </w:pPr>
      <w:rPr>
        <w:rFonts w:ascii="Symbol" w:hAnsi="Symbol" w:hint="default"/>
      </w:rPr>
    </w:lvl>
    <w:lvl w:ilvl="4" w:tplc="4A588494" w:tentative="1">
      <w:start w:val="1"/>
      <w:numFmt w:val="bullet"/>
      <w:lvlText w:val="o"/>
      <w:lvlJc w:val="left"/>
      <w:pPr>
        <w:tabs>
          <w:tab w:val="num" w:pos="3600"/>
        </w:tabs>
        <w:ind w:left="3600" w:hanging="360"/>
      </w:pPr>
      <w:rPr>
        <w:rFonts w:ascii="Courier New" w:hAnsi="Courier New" w:hint="default"/>
      </w:rPr>
    </w:lvl>
    <w:lvl w:ilvl="5" w:tplc="B770B3A4" w:tentative="1">
      <w:start w:val="1"/>
      <w:numFmt w:val="bullet"/>
      <w:lvlText w:val=""/>
      <w:lvlJc w:val="left"/>
      <w:pPr>
        <w:tabs>
          <w:tab w:val="num" w:pos="4320"/>
        </w:tabs>
        <w:ind w:left="4320" w:hanging="360"/>
      </w:pPr>
      <w:rPr>
        <w:rFonts w:ascii="Wingdings" w:hAnsi="Wingdings" w:hint="default"/>
      </w:rPr>
    </w:lvl>
    <w:lvl w:ilvl="6" w:tplc="40BCECF2" w:tentative="1">
      <w:start w:val="1"/>
      <w:numFmt w:val="bullet"/>
      <w:lvlText w:val=""/>
      <w:lvlJc w:val="left"/>
      <w:pPr>
        <w:tabs>
          <w:tab w:val="num" w:pos="5040"/>
        </w:tabs>
        <w:ind w:left="5040" w:hanging="360"/>
      </w:pPr>
      <w:rPr>
        <w:rFonts w:ascii="Symbol" w:hAnsi="Symbol" w:hint="default"/>
      </w:rPr>
    </w:lvl>
    <w:lvl w:ilvl="7" w:tplc="8194948A" w:tentative="1">
      <w:start w:val="1"/>
      <w:numFmt w:val="bullet"/>
      <w:lvlText w:val="o"/>
      <w:lvlJc w:val="left"/>
      <w:pPr>
        <w:tabs>
          <w:tab w:val="num" w:pos="5760"/>
        </w:tabs>
        <w:ind w:left="5760" w:hanging="360"/>
      </w:pPr>
      <w:rPr>
        <w:rFonts w:ascii="Courier New" w:hAnsi="Courier New" w:hint="default"/>
      </w:rPr>
    </w:lvl>
    <w:lvl w:ilvl="8" w:tplc="DA6AB0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2" w15:restartNumberingAfterBreak="0">
    <w:nsid w:val="34393F7D"/>
    <w:multiLevelType w:val="multilevel"/>
    <w:tmpl w:val="87261F92"/>
    <w:numStyleLink w:val="Stil1"/>
  </w:abstractNum>
  <w:abstractNum w:abstractNumId="23" w15:restartNumberingAfterBreak="0">
    <w:nsid w:val="4066397E"/>
    <w:multiLevelType w:val="hybridMultilevel"/>
    <w:tmpl w:val="AB4619AA"/>
    <w:lvl w:ilvl="0" w:tplc="D02A63DA">
      <w:start w:val="1"/>
      <w:numFmt w:val="decimal"/>
      <w:lvlText w:val="%1."/>
      <w:lvlJc w:val="left"/>
      <w:pPr>
        <w:ind w:left="720" w:hanging="360"/>
      </w:pPr>
    </w:lvl>
    <w:lvl w:ilvl="1" w:tplc="01F6B4D2" w:tentative="1">
      <w:start w:val="1"/>
      <w:numFmt w:val="lowerLetter"/>
      <w:lvlText w:val="%2."/>
      <w:lvlJc w:val="left"/>
      <w:pPr>
        <w:ind w:left="1440" w:hanging="360"/>
      </w:pPr>
    </w:lvl>
    <w:lvl w:ilvl="2" w:tplc="5C96664C" w:tentative="1">
      <w:start w:val="1"/>
      <w:numFmt w:val="lowerRoman"/>
      <w:lvlText w:val="%3."/>
      <w:lvlJc w:val="right"/>
      <w:pPr>
        <w:ind w:left="2160" w:hanging="180"/>
      </w:pPr>
    </w:lvl>
    <w:lvl w:ilvl="3" w:tplc="D584A572" w:tentative="1">
      <w:start w:val="1"/>
      <w:numFmt w:val="decimal"/>
      <w:lvlText w:val="%4."/>
      <w:lvlJc w:val="left"/>
      <w:pPr>
        <w:ind w:left="2880" w:hanging="360"/>
      </w:pPr>
    </w:lvl>
    <w:lvl w:ilvl="4" w:tplc="8AAC5908" w:tentative="1">
      <w:start w:val="1"/>
      <w:numFmt w:val="lowerLetter"/>
      <w:lvlText w:val="%5."/>
      <w:lvlJc w:val="left"/>
      <w:pPr>
        <w:ind w:left="3600" w:hanging="360"/>
      </w:pPr>
    </w:lvl>
    <w:lvl w:ilvl="5" w:tplc="F302201A" w:tentative="1">
      <w:start w:val="1"/>
      <w:numFmt w:val="lowerRoman"/>
      <w:lvlText w:val="%6."/>
      <w:lvlJc w:val="right"/>
      <w:pPr>
        <w:ind w:left="4320" w:hanging="180"/>
      </w:pPr>
    </w:lvl>
    <w:lvl w:ilvl="6" w:tplc="E36C367C" w:tentative="1">
      <w:start w:val="1"/>
      <w:numFmt w:val="decimal"/>
      <w:lvlText w:val="%7."/>
      <w:lvlJc w:val="left"/>
      <w:pPr>
        <w:ind w:left="5040" w:hanging="360"/>
      </w:pPr>
    </w:lvl>
    <w:lvl w:ilvl="7" w:tplc="978A2D4E" w:tentative="1">
      <w:start w:val="1"/>
      <w:numFmt w:val="lowerLetter"/>
      <w:lvlText w:val="%8."/>
      <w:lvlJc w:val="left"/>
      <w:pPr>
        <w:ind w:left="5760" w:hanging="360"/>
      </w:pPr>
    </w:lvl>
    <w:lvl w:ilvl="8" w:tplc="99B2AA5A" w:tentative="1">
      <w:start w:val="1"/>
      <w:numFmt w:val="lowerRoman"/>
      <w:lvlText w:val="%9."/>
      <w:lvlJc w:val="right"/>
      <w:pPr>
        <w:ind w:left="6480" w:hanging="180"/>
      </w:pPr>
    </w:lvl>
  </w:abstractNum>
  <w:abstractNum w:abstractNumId="24"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5" w15:restartNumberingAfterBreak="0">
    <w:nsid w:val="4140696F"/>
    <w:multiLevelType w:val="hybridMultilevel"/>
    <w:tmpl w:val="E9FE6574"/>
    <w:lvl w:ilvl="0" w:tplc="BD68E82E">
      <w:start w:val="1"/>
      <w:numFmt w:val="bullet"/>
      <w:pStyle w:val="Punktliste30"/>
      <w:lvlText w:val="-"/>
      <w:lvlJc w:val="left"/>
      <w:pPr>
        <w:ind w:left="1267" w:hanging="360"/>
      </w:pPr>
      <w:rPr>
        <w:rFonts w:ascii="Verdana" w:hAnsi="Verdana" w:hint="default"/>
      </w:rPr>
    </w:lvl>
    <w:lvl w:ilvl="1" w:tplc="C384575C">
      <w:start w:val="1"/>
      <w:numFmt w:val="bullet"/>
      <w:lvlText w:val="o"/>
      <w:lvlJc w:val="left"/>
      <w:pPr>
        <w:ind w:left="2347" w:hanging="360"/>
      </w:pPr>
      <w:rPr>
        <w:rFonts w:ascii="Courier New" w:hAnsi="Courier New" w:cs="Courier New" w:hint="default"/>
      </w:rPr>
    </w:lvl>
    <w:lvl w:ilvl="2" w:tplc="BC0EE690" w:tentative="1">
      <w:start w:val="1"/>
      <w:numFmt w:val="bullet"/>
      <w:lvlText w:val=""/>
      <w:lvlJc w:val="left"/>
      <w:pPr>
        <w:ind w:left="3067" w:hanging="360"/>
      </w:pPr>
      <w:rPr>
        <w:rFonts w:ascii="Wingdings" w:hAnsi="Wingdings" w:hint="default"/>
      </w:rPr>
    </w:lvl>
    <w:lvl w:ilvl="3" w:tplc="D0E0B760" w:tentative="1">
      <w:start w:val="1"/>
      <w:numFmt w:val="bullet"/>
      <w:lvlText w:val=""/>
      <w:lvlJc w:val="left"/>
      <w:pPr>
        <w:ind w:left="3787" w:hanging="360"/>
      </w:pPr>
      <w:rPr>
        <w:rFonts w:ascii="Symbol" w:hAnsi="Symbol" w:hint="default"/>
      </w:rPr>
    </w:lvl>
    <w:lvl w:ilvl="4" w:tplc="970EA2C0" w:tentative="1">
      <w:start w:val="1"/>
      <w:numFmt w:val="bullet"/>
      <w:lvlText w:val="o"/>
      <w:lvlJc w:val="left"/>
      <w:pPr>
        <w:ind w:left="4507" w:hanging="360"/>
      </w:pPr>
      <w:rPr>
        <w:rFonts w:ascii="Courier New" w:hAnsi="Courier New" w:cs="Courier New" w:hint="default"/>
      </w:rPr>
    </w:lvl>
    <w:lvl w:ilvl="5" w:tplc="37C29802" w:tentative="1">
      <w:start w:val="1"/>
      <w:numFmt w:val="bullet"/>
      <w:lvlText w:val=""/>
      <w:lvlJc w:val="left"/>
      <w:pPr>
        <w:ind w:left="5227" w:hanging="360"/>
      </w:pPr>
      <w:rPr>
        <w:rFonts w:ascii="Wingdings" w:hAnsi="Wingdings" w:hint="default"/>
      </w:rPr>
    </w:lvl>
    <w:lvl w:ilvl="6" w:tplc="2766C42A" w:tentative="1">
      <w:start w:val="1"/>
      <w:numFmt w:val="bullet"/>
      <w:lvlText w:val=""/>
      <w:lvlJc w:val="left"/>
      <w:pPr>
        <w:ind w:left="5947" w:hanging="360"/>
      </w:pPr>
      <w:rPr>
        <w:rFonts w:ascii="Symbol" w:hAnsi="Symbol" w:hint="default"/>
      </w:rPr>
    </w:lvl>
    <w:lvl w:ilvl="7" w:tplc="281C389E" w:tentative="1">
      <w:start w:val="1"/>
      <w:numFmt w:val="bullet"/>
      <w:lvlText w:val="o"/>
      <w:lvlJc w:val="left"/>
      <w:pPr>
        <w:ind w:left="6667" w:hanging="360"/>
      </w:pPr>
      <w:rPr>
        <w:rFonts w:ascii="Courier New" w:hAnsi="Courier New" w:cs="Courier New" w:hint="default"/>
      </w:rPr>
    </w:lvl>
    <w:lvl w:ilvl="8" w:tplc="83B401B6" w:tentative="1">
      <w:start w:val="1"/>
      <w:numFmt w:val="bullet"/>
      <w:lvlText w:val=""/>
      <w:lvlJc w:val="left"/>
      <w:pPr>
        <w:ind w:left="7387" w:hanging="360"/>
      </w:pPr>
      <w:rPr>
        <w:rFonts w:ascii="Wingdings" w:hAnsi="Wingdings" w:hint="default"/>
      </w:rPr>
    </w:lvl>
  </w:abstractNum>
  <w:abstractNum w:abstractNumId="26" w15:restartNumberingAfterBreak="0">
    <w:nsid w:val="439E5816"/>
    <w:multiLevelType w:val="multilevel"/>
    <w:tmpl w:val="4A864DA8"/>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5529"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375EEE"/>
    <w:multiLevelType w:val="multilevel"/>
    <w:tmpl w:val="87261F92"/>
    <w:numStyleLink w:val="Stil1"/>
  </w:abstractNum>
  <w:abstractNum w:abstractNumId="28"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9" w15:restartNumberingAfterBreak="0">
    <w:nsid w:val="53D67317"/>
    <w:multiLevelType w:val="hybridMultilevel"/>
    <w:tmpl w:val="1D7C9C2A"/>
    <w:lvl w:ilvl="0" w:tplc="8194A388">
      <w:start w:val="1"/>
      <w:numFmt w:val="decimal"/>
      <w:lvlText w:val="%1."/>
      <w:lvlJc w:val="left"/>
      <w:pPr>
        <w:ind w:left="720" w:hanging="360"/>
      </w:pPr>
    </w:lvl>
    <w:lvl w:ilvl="1" w:tplc="2CE2680A">
      <w:start w:val="1"/>
      <w:numFmt w:val="lowerLetter"/>
      <w:lvlText w:val="%2."/>
      <w:lvlJc w:val="left"/>
      <w:pPr>
        <w:ind w:left="1440" w:hanging="360"/>
      </w:pPr>
    </w:lvl>
    <w:lvl w:ilvl="2" w:tplc="A334A3BE" w:tentative="1">
      <w:start w:val="1"/>
      <w:numFmt w:val="lowerRoman"/>
      <w:lvlText w:val="%3."/>
      <w:lvlJc w:val="right"/>
      <w:pPr>
        <w:ind w:left="2160" w:hanging="180"/>
      </w:pPr>
    </w:lvl>
    <w:lvl w:ilvl="3" w:tplc="2E445B24" w:tentative="1">
      <w:start w:val="1"/>
      <w:numFmt w:val="decimal"/>
      <w:lvlText w:val="%4."/>
      <w:lvlJc w:val="left"/>
      <w:pPr>
        <w:ind w:left="2880" w:hanging="360"/>
      </w:pPr>
    </w:lvl>
    <w:lvl w:ilvl="4" w:tplc="E350FF62" w:tentative="1">
      <w:start w:val="1"/>
      <w:numFmt w:val="lowerLetter"/>
      <w:lvlText w:val="%5."/>
      <w:lvlJc w:val="left"/>
      <w:pPr>
        <w:ind w:left="3600" w:hanging="360"/>
      </w:pPr>
    </w:lvl>
    <w:lvl w:ilvl="5" w:tplc="04C0B618" w:tentative="1">
      <w:start w:val="1"/>
      <w:numFmt w:val="lowerRoman"/>
      <w:lvlText w:val="%6."/>
      <w:lvlJc w:val="right"/>
      <w:pPr>
        <w:ind w:left="4320" w:hanging="180"/>
      </w:pPr>
    </w:lvl>
    <w:lvl w:ilvl="6" w:tplc="5A782E4A" w:tentative="1">
      <w:start w:val="1"/>
      <w:numFmt w:val="decimal"/>
      <w:lvlText w:val="%7."/>
      <w:lvlJc w:val="left"/>
      <w:pPr>
        <w:ind w:left="5040" w:hanging="360"/>
      </w:pPr>
    </w:lvl>
    <w:lvl w:ilvl="7" w:tplc="2D987AD6" w:tentative="1">
      <w:start w:val="1"/>
      <w:numFmt w:val="lowerLetter"/>
      <w:lvlText w:val="%8."/>
      <w:lvlJc w:val="left"/>
      <w:pPr>
        <w:ind w:left="5760" w:hanging="360"/>
      </w:pPr>
    </w:lvl>
    <w:lvl w:ilvl="8" w:tplc="E3B641C6" w:tentative="1">
      <w:start w:val="1"/>
      <w:numFmt w:val="lowerRoman"/>
      <w:lvlText w:val="%9."/>
      <w:lvlJc w:val="right"/>
      <w:pPr>
        <w:ind w:left="6480" w:hanging="180"/>
      </w:pPr>
    </w:lvl>
  </w:abstractNum>
  <w:abstractNum w:abstractNumId="30" w15:restartNumberingAfterBreak="0">
    <w:nsid w:val="57C73B0C"/>
    <w:multiLevelType w:val="multilevel"/>
    <w:tmpl w:val="87261F92"/>
    <w:numStyleLink w:val="Stil1"/>
  </w:abstractNum>
  <w:abstractNum w:abstractNumId="31"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2"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1652BAB"/>
    <w:multiLevelType w:val="hybridMultilevel"/>
    <w:tmpl w:val="F18E926E"/>
    <w:lvl w:ilvl="0" w:tplc="9A08B8E0">
      <w:start w:val="1"/>
      <w:numFmt w:val="bullet"/>
      <w:lvlText w:val=""/>
      <w:lvlJc w:val="left"/>
      <w:pPr>
        <w:tabs>
          <w:tab w:val="num" w:pos="720"/>
        </w:tabs>
        <w:ind w:left="720" w:hanging="360"/>
      </w:pPr>
      <w:rPr>
        <w:rFonts w:ascii="Symbol" w:hAnsi="Symbol" w:cs="Symbol" w:hint="default"/>
      </w:rPr>
    </w:lvl>
    <w:lvl w:ilvl="1" w:tplc="091E48D6">
      <w:start w:val="1"/>
      <w:numFmt w:val="bullet"/>
      <w:lvlText w:val="o"/>
      <w:lvlJc w:val="left"/>
      <w:pPr>
        <w:tabs>
          <w:tab w:val="num" w:pos="1440"/>
        </w:tabs>
        <w:ind w:left="1440" w:hanging="360"/>
      </w:pPr>
      <w:rPr>
        <w:rFonts w:ascii="Courier New" w:hAnsi="Courier New" w:cs="Courier New" w:hint="default"/>
      </w:rPr>
    </w:lvl>
    <w:lvl w:ilvl="2" w:tplc="A4106CDA">
      <w:start w:val="1"/>
      <w:numFmt w:val="bullet"/>
      <w:lvlText w:val=""/>
      <w:lvlJc w:val="left"/>
      <w:pPr>
        <w:tabs>
          <w:tab w:val="num" w:pos="2160"/>
        </w:tabs>
        <w:ind w:left="2160" w:hanging="360"/>
      </w:pPr>
      <w:rPr>
        <w:rFonts w:ascii="Wingdings" w:hAnsi="Wingdings" w:cs="Wingdings" w:hint="default"/>
      </w:rPr>
    </w:lvl>
    <w:lvl w:ilvl="3" w:tplc="7888763C">
      <w:start w:val="1"/>
      <w:numFmt w:val="bullet"/>
      <w:lvlText w:val=""/>
      <w:lvlJc w:val="left"/>
      <w:pPr>
        <w:tabs>
          <w:tab w:val="num" w:pos="2880"/>
        </w:tabs>
        <w:ind w:left="2880" w:hanging="360"/>
      </w:pPr>
      <w:rPr>
        <w:rFonts w:ascii="Symbol" w:hAnsi="Symbol" w:cs="Symbol" w:hint="default"/>
      </w:rPr>
    </w:lvl>
    <w:lvl w:ilvl="4" w:tplc="662AE816">
      <w:start w:val="1"/>
      <w:numFmt w:val="bullet"/>
      <w:lvlText w:val="o"/>
      <w:lvlJc w:val="left"/>
      <w:pPr>
        <w:tabs>
          <w:tab w:val="num" w:pos="3600"/>
        </w:tabs>
        <w:ind w:left="3600" w:hanging="360"/>
      </w:pPr>
      <w:rPr>
        <w:rFonts w:ascii="Courier New" w:hAnsi="Courier New" w:cs="Courier New" w:hint="default"/>
      </w:rPr>
    </w:lvl>
    <w:lvl w:ilvl="5" w:tplc="1938C8B0">
      <w:start w:val="1"/>
      <w:numFmt w:val="bullet"/>
      <w:lvlText w:val=""/>
      <w:lvlJc w:val="left"/>
      <w:pPr>
        <w:tabs>
          <w:tab w:val="num" w:pos="4320"/>
        </w:tabs>
        <w:ind w:left="4320" w:hanging="360"/>
      </w:pPr>
      <w:rPr>
        <w:rFonts w:ascii="Wingdings" w:hAnsi="Wingdings" w:cs="Wingdings" w:hint="default"/>
      </w:rPr>
    </w:lvl>
    <w:lvl w:ilvl="6" w:tplc="84366F3E">
      <w:start w:val="1"/>
      <w:numFmt w:val="bullet"/>
      <w:lvlText w:val=""/>
      <w:lvlJc w:val="left"/>
      <w:pPr>
        <w:tabs>
          <w:tab w:val="num" w:pos="5040"/>
        </w:tabs>
        <w:ind w:left="5040" w:hanging="360"/>
      </w:pPr>
      <w:rPr>
        <w:rFonts w:ascii="Symbol" w:hAnsi="Symbol" w:cs="Symbol" w:hint="default"/>
      </w:rPr>
    </w:lvl>
    <w:lvl w:ilvl="7" w:tplc="FFA4CC6A">
      <w:start w:val="1"/>
      <w:numFmt w:val="bullet"/>
      <w:lvlText w:val="o"/>
      <w:lvlJc w:val="left"/>
      <w:pPr>
        <w:tabs>
          <w:tab w:val="num" w:pos="5760"/>
        </w:tabs>
        <w:ind w:left="5760" w:hanging="360"/>
      </w:pPr>
      <w:rPr>
        <w:rFonts w:ascii="Courier New" w:hAnsi="Courier New" w:cs="Courier New" w:hint="default"/>
      </w:rPr>
    </w:lvl>
    <w:lvl w:ilvl="8" w:tplc="74066D8A">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2B04E0A"/>
    <w:multiLevelType w:val="multilevel"/>
    <w:tmpl w:val="87261F92"/>
    <w:numStyleLink w:val="Stil1"/>
  </w:abstractNum>
  <w:abstractNum w:abstractNumId="35"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467B9"/>
    <w:multiLevelType w:val="hybridMultilevel"/>
    <w:tmpl w:val="08868180"/>
    <w:lvl w:ilvl="0" w:tplc="47D630F6">
      <w:start w:val="1"/>
      <w:numFmt w:val="decimal"/>
      <w:lvlText w:val="%1."/>
      <w:lvlJc w:val="left"/>
      <w:pPr>
        <w:ind w:left="720" w:hanging="360"/>
      </w:pPr>
    </w:lvl>
    <w:lvl w:ilvl="1" w:tplc="B73024B4" w:tentative="1">
      <w:start w:val="1"/>
      <w:numFmt w:val="lowerLetter"/>
      <w:lvlText w:val="%2."/>
      <w:lvlJc w:val="left"/>
      <w:pPr>
        <w:ind w:left="1440" w:hanging="360"/>
      </w:pPr>
    </w:lvl>
    <w:lvl w:ilvl="2" w:tplc="5964B0EC" w:tentative="1">
      <w:start w:val="1"/>
      <w:numFmt w:val="lowerRoman"/>
      <w:lvlText w:val="%3."/>
      <w:lvlJc w:val="right"/>
      <w:pPr>
        <w:ind w:left="2160" w:hanging="180"/>
      </w:pPr>
    </w:lvl>
    <w:lvl w:ilvl="3" w:tplc="BAA607D0" w:tentative="1">
      <w:start w:val="1"/>
      <w:numFmt w:val="decimal"/>
      <w:lvlText w:val="%4."/>
      <w:lvlJc w:val="left"/>
      <w:pPr>
        <w:ind w:left="2880" w:hanging="360"/>
      </w:pPr>
    </w:lvl>
    <w:lvl w:ilvl="4" w:tplc="1D42F2D8" w:tentative="1">
      <w:start w:val="1"/>
      <w:numFmt w:val="lowerLetter"/>
      <w:lvlText w:val="%5."/>
      <w:lvlJc w:val="left"/>
      <w:pPr>
        <w:ind w:left="3600" w:hanging="360"/>
      </w:pPr>
    </w:lvl>
    <w:lvl w:ilvl="5" w:tplc="FB6C08B8" w:tentative="1">
      <w:start w:val="1"/>
      <w:numFmt w:val="lowerRoman"/>
      <w:lvlText w:val="%6."/>
      <w:lvlJc w:val="right"/>
      <w:pPr>
        <w:ind w:left="4320" w:hanging="180"/>
      </w:pPr>
    </w:lvl>
    <w:lvl w:ilvl="6" w:tplc="B9AECC20" w:tentative="1">
      <w:start w:val="1"/>
      <w:numFmt w:val="decimal"/>
      <w:lvlText w:val="%7."/>
      <w:lvlJc w:val="left"/>
      <w:pPr>
        <w:ind w:left="5040" w:hanging="360"/>
      </w:pPr>
    </w:lvl>
    <w:lvl w:ilvl="7" w:tplc="8CEE0EDE" w:tentative="1">
      <w:start w:val="1"/>
      <w:numFmt w:val="lowerLetter"/>
      <w:lvlText w:val="%8."/>
      <w:lvlJc w:val="left"/>
      <w:pPr>
        <w:ind w:left="5760" w:hanging="360"/>
      </w:pPr>
    </w:lvl>
    <w:lvl w:ilvl="8" w:tplc="D92AB61C" w:tentative="1">
      <w:start w:val="1"/>
      <w:numFmt w:val="lowerRoman"/>
      <w:lvlText w:val="%9."/>
      <w:lvlJc w:val="right"/>
      <w:pPr>
        <w:ind w:left="6480" w:hanging="180"/>
      </w:pPr>
    </w:lvl>
  </w:abstractNum>
  <w:abstractNum w:abstractNumId="38" w15:restartNumberingAfterBreak="0">
    <w:nsid w:val="6C4E3181"/>
    <w:multiLevelType w:val="hybridMultilevel"/>
    <w:tmpl w:val="DE54DF9C"/>
    <w:lvl w:ilvl="0" w:tplc="115C5044">
      <w:start w:val="1"/>
      <w:numFmt w:val="decimal"/>
      <w:lvlText w:val="%1."/>
      <w:lvlJc w:val="left"/>
      <w:pPr>
        <w:ind w:left="720" w:hanging="360"/>
      </w:pPr>
    </w:lvl>
    <w:lvl w:ilvl="1" w:tplc="90884F7E">
      <w:start w:val="1"/>
      <w:numFmt w:val="lowerLetter"/>
      <w:lvlText w:val="%2."/>
      <w:lvlJc w:val="left"/>
      <w:pPr>
        <w:ind w:left="1440" w:hanging="360"/>
      </w:pPr>
    </w:lvl>
    <w:lvl w:ilvl="2" w:tplc="1374A440" w:tentative="1">
      <w:start w:val="1"/>
      <w:numFmt w:val="lowerRoman"/>
      <w:lvlText w:val="%3."/>
      <w:lvlJc w:val="right"/>
      <w:pPr>
        <w:ind w:left="2160" w:hanging="180"/>
      </w:pPr>
    </w:lvl>
    <w:lvl w:ilvl="3" w:tplc="CD6C491E" w:tentative="1">
      <w:start w:val="1"/>
      <w:numFmt w:val="decimal"/>
      <w:lvlText w:val="%4."/>
      <w:lvlJc w:val="left"/>
      <w:pPr>
        <w:ind w:left="2880" w:hanging="360"/>
      </w:pPr>
    </w:lvl>
    <w:lvl w:ilvl="4" w:tplc="581CAF66" w:tentative="1">
      <w:start w:val="1"/>
      <w:numFmt w:val="lowerLetter"/>
      <w:lvlText w:val="%5."/>
      <w:lvlJc w:val="left"/>
      <w:pPr>
        <w:ind w:left="3600" w:hanging="360"/>
      </w:pPr>
    </w:lvl>
    <w:lvl w:ilvl="5" w:tplc="8312C7EA" w:tentative="1">
      <w:start w:val="1"/>
      <w:numFmt w:val="lowerRoman"/>
      <w:lvlText w:val="%6."/>
      <w:lvlJc w:val="right"/>
      <w:pPr>
        <w:ind w:left="4320" w:hanging="180"/>
      </w:pPr>
    </w:lvl>
    <w:lvl w:ilvl="6" w:tplc="09264044" w:tentative="1">
      <w:start w:val="1"/>
      <w:numFmt w:val="decimal"/>
      <w:lvlText w:val="%7."/>
      <w:lvlJc w:val="left"/>
      <w:pPr>
        <w:ind w:left="5040" w:hanging="360"/>
      </w:pPr>
    </w:lvl>
    <w:lvl w:ilvl="7" w:tplc="BEB6E69A" w:tentative="1">
      <w:start w:val="1"/>
      <w:numFmt w:val="lowerLetter"/>
      <w:lvlText w:val="%8."/>
      <w:lvlJc w:val="left"/>
      <w:pPr>
        <w:ind w:left="5760" w:hanging="360"/>
      </w:pPr>
    </w:lvl>
    <w:lvl w:ilvl="8" w:tplc="593CA708" w:tentative="1">
      <w:start w:val="1"/>
      <w:numFmt w:val="lowerRoman"/>
      <w:lvlText w:val="%9."/>
      <w:lvlJc w:val="right"/>
      <w:pPr>
        <w:ind w:left="6480" w:hanging="180"/>
      </w:pPr>
    </w:lvl>
  </w:abstractNum>
  <w:abstractNum w:abstractNumId="39" w15:restartNumberingAfterBreak="0">
    <w:nsid w:val="6FFB490D"/>
    <w:multiLevelType w:val="multilevel"/>
    <w:tmpl w:val="87261F92"/>
    <w:numStyleLink w:val="Stil1"/>
  </w:abstractNum>
  <w:abstractNum w:abstractNumId="40"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0F5E8A"/>
    <w:multiLevelType w:val="hybridMultilevel"/>
    <w:tmpl w:val="1EEEF6CA"/>
    <w:lvl w:ilvl="0" w:tplc="C3F2AB5C">
      <w:start w:val="1"/>
      <w:numFmt w:val="bullet"/>
      <w:lvlText w:val=""/>
      <w:lvlJc w:val="left"/>
      <w:pPr>
        <w:ind w:left="757" w:hanging="360"/>
      </w:pPr>
      <w:rPr>
        <w:rFonts w:ascii="Symbol" w:hAnsi="Symbol" w:hint="default"/>
      </w:rPr>
    </w:lvl>
    <w:lvl w:ilvl="1" w:tplc="7B968E5A">
      <w:start w:val="1"/>
      <w:numFmt w:val="bullet"/>
      <w:lvlText w:val="o"/>
      <w:lvlJc w:val="left"/>
      <w:pPr>
        <w:ind w:left="2119" w:hanging="360"/>
      </w:pPr>
      <w:rPr>
        <w:rFonts w:ascii="Courier New" w:hAnsi="Courier New" w:cs="Courier New" w:hint="default"/>
      </w:rPr>
    </w:lvl>
    <w:lvl w:ilvl="2" w:tplc="791C9284">
      <w:start w:val="1"/>
      <w:numFmt w:val="bullet"/>
      <w:lvlText w:val=""/>
      <w:lvlJc w:val="left"/>
      <w:pPr>
        <w:ind w:left="2839" w:hanging="360"/>
      </w:pPr>
      <w:rPr>
        <w:rFonts w:ascii="Wingdings" w:hAnsi="Wingdings" w:hint="default"/>
      </w:rPr>
    </w:lvl>
    <w:lvl w:ilvl="3" w:tplc="4072C028" w:tentative="1">
      <w:start w:val="1"/>
      <w:numFmt w:val="bullet"/>
      <w:lvlText w:val=""/>
      <w:lvlJc w:val="left"/>
      <w:pPr>
        <w:ind w:left="3559" w:hanging="360"/>
      </w:pPr>
      <w:rPr>
        <w:rFonts w:ascii="Symbol" w:hAnsi="Symbol" w:hint="default"/>
      </w:rPr>
    </w:lvl>
    <w:lvl w:ilvl="4" w:tplc="337EFA56" w:tentative="1">
      <w:start w:val="1"/>
      <w:numFmt w:val="bullet"/>
      <w:lvlText w:val="o"/>
      <w:lvlJc w:val="left"/>
      <w:pPr>
        <w:ind w:left="4279" w:hanging="360"/>
      </w:pPr>
      <w:rPr>
        <w:rFonts w:ascii="Courier New" w:hAnsi="Courier New" w:cs="Courier New" w:hint="default"/>
      </w:rPr>
    </w:lvl>
    <w:lvl w:ilvl="5" w:tplc="63F07E42" w:tentative="1">
      <w:start w:val="1"/>
      <w:numFmt w:val="bullet"/>
      <w:lvlText w:val=""/>
      <w:lvlJc w:val="left"/>
      <w:pPr>
        <w:ind w:left="4999" w:hanging="360"/>
      </w:pPr>
      <w:rPr>
        <w:rFonts w:ascii="Wingdings" w:hAnsi="Wingdings" w:hint="default"/>
      </w:rPr>
    </w:lvl>
    <w:lvl w:ilvl="6" w:tplc="4008ED74" w:tentative="1">
      <w:start w:val="1"/>
      <w:numFmt w:val="bullet"/>
      <w:lvlText w:val=""/>
      <w:lvlJc w:val="left"/>
      <w:pPr>
        <w:ind w:left="5719" w:hanging="360"/>
      </w:pPr>
      <w:rPr>
        <w:rFonts w:ascii="Symbol" w:hAnsi="Symbol" w:hint="default"/>
      </w:rPr>
    </w:lvl>
    <w:lvl w:ilvl="7" w:tplc="FFC490A2" w:tentative="1">
      <w:start w:val="1"/>
      <w:numFmt w:val="bullet"/>
      <w:lvlText w:val="o"/>
      <w:lvlJc w:val="left"/>
      <w:pPr>
        <w:ind w:left="6439" w:hanging="360"/>
      </w:pPr>
      <w:rPr>
        <w:rFonts w:ascii="Courier New" w:hAnsi="Courier New" w:cs="Courier New" w:hint="default"/>
      </w:rPr>
    </w:lvl>
    <w:lvl w:ilvl="8" w:tplc="1B5A94B4" w:tentative="1">
      <w:start w:val="1"/>
      <w:numFmt w:val="bullet"/>
      <w:lvlText w:val=""/>
      <w:lvlJc w:val="left"/>
      <w:pPr>
        <w:ind w:left="7159" w:hanging="360"/>
      </w:pPr>
      <w:rPr>
        <w:rFonts w:ascii="Wingdings" w:hAnsi="Wingdings" w:hint="default"/>
      </w:rPr>
    </w:lvl>
  </w:abstractNum>
  <w:abstractNum w:abstractNumId="42"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F70304"/>
    <w:multiLevelType w:val="hybridMultilevel"/>
    <w:tmpl w:val="05B2F2C2"/>
    <w:lvl w:ilvl="0" w:tplc="6A361872">
      <w:start w:val="3"/>
      <w:numFmt w:val="bullet"/>
      <w:lvlText w:val="-"/>
      <w:lvlJc w:val="left"/>
      <w:pPr>
        <w:ind w:left="720" w:hanging="360"/>
      </w:pPr>
      <w:rPr>
        <w:rFonts w:ascii="Arial" w:eastAsia="Times New Roman" w:hAnsi="Arial" w:hint="default"/>
      </w:rPr>
    </w:lvl>
    <w:lvl w:ilvl="1" w:tplc="43A69DB6" w:tentative="1">
      <w:start w:val="1"/>
      <w:numFmt w:val="bullet"/>
      <w:lvlText w:val="o"/>
      <w:lvlJc w:val="left"/>
      <w:pPr>
        <w:ind w:left="1440" w:hanging="360"/>
      </w:pPr>
      <w:rPr>
        <w:rFonts w:ascii="Courier New" w:hAnsi="Courier New" w:hint="default"/>
      </w:rPr>
    </w:lvl>
    <w:lvl w:ilvl="2" w:tplc="E1B448CE" w:tentative="1">
      <w:start w:val="1"/>
      <w:numFmt w:val="bullet"/>
      <w:lvlText w:val=""/>
      <w:lvlJc w:val="left"/>
      <w:pPr>
        <w:ind w:left="2160" w:hanging="360"/>
      </w:pPr>
      <w:rPr>
        <w:rFonts w:ascii="Wingdings" w:hAnsi="Wingdings" w:hint="default"/>
      </w:rPr>
    </w:lvl>
    <w:lvl w:ilvl="3" w:tplc="56266DA8" w:tentative="1">
      <w:start w:val="1"/>
      <w:numFmt w:val="bullet"/>
      <w:lvlText w:val=""/>
      <w:lvlJc w:val="left"/>
      <w:pPr>
        <w:ind w:left="2880" w:hanging="360"/>
      </w:pPr>
      <w:rPr>
        <w:rFonts w:ascii="Symbol" w:hAnsi="Symbol" w:hint="default"/>
      </w:rPr>
    </w:lvl>
    <w:lvl w:ilvl="4" w:tplc="45ECE132" w:tentative="1">
      <w:start w:val="1"/>
      <w:numFmt w:val="bullet"/>
      <w:lvlText w:val="o"/>
      <w:lvlJc w:val="left"/>
      <w:pPr>
        <w:ind w:left="3600" w:hanging="360"/>
      </w:pPr>
      <w:rPr>
        <w:rFonts w:ascii="Courier New" w:hAnsi="Courier New" w:hint="default"/>
      </w:rPr>
    </w:lvl>
    <w:lvl w:ilvl="5" w:tplc="F5EACB98" w:tentative="1">
      <w:start w:val="1"/>
      <w:numFmt w:val="bullet"/>
      <w:lvlText w:val=""/>
      <w:lvlJc w:val="left"/>
      <w:pPr>
        <w:ind w:left="4320" w:hanging="360"/>
      </w:pPr>
      <w:rPr>
        <w:rFonts w:ascii="Wingdings" w:hAnsi="Wingdings" w:hint="default"/>
      </w:rPr>
    </w:lvl>
    <w:lvl w:ilvl="6" w:tplc="1ABE59BA" w:tentative="1">
      <w:start w:val="1"/>
      <w:numFmt w:val="bullet"/>
      <w:lvlText w:val=""/>
      <w:lvlJc w:val="left"/>
      <w:pPr>
        <w:ind w:left="5040" w:hanging="360"/>
      </w:pPr>
      <w:rPr>
        <w:rFonts w:ascii="Symbol" w:hAnsi="Symbol" w:hint="default"/>
      </w:rPr>
    </w:lvl>
    <w:lvl w:ilvl="7" w:tplc="C780278C" w:tentative="1">
      <w:start w:val="1"/>
      <w:numFmt w:val="bullet"/>
      <w:lvlText w:val="o"/>
      <w:lvlJc w:val="left"/>
      <w:pPr>
        <w:ind w:left="5760" w:hanging="360"/>
      </w:pPr>
      <w:rPr>
        <w:rFonts w:ascii="Courier New" w:hAnsi="Courier New" w:hint="default"/>
      </w:rPr>
    </w:lvl>
    <w:lvl w:ilvl="8" w:tplc="8CECB734"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2"/>
  </w:num>
  <w:num w:numId="4">
    <w:abstractNumId w:val="2"/>
  </w:num>
  <w:num w:numId="5">
    <w:abstractNumId w:val="24"/>
  </w:num>
  <w:num w:numId="6">
    <w:abstractNumId w:val="2"/>
  </w:num>
  <w:num w:numId="7">
    <w:abstractNumId w:val="1"/>
  </w:num>
  <w:num w:numId="8">
    <w:abstractNumId w:val="0"/>
  </w:num>
  <w:num w:numId="9">
    <w:abstractNumId w:val="28"/>
  </w:num>
  <w:num w:numId="10">
    <w:abstractNumId w:val="31"/>
  </w:num>
  <w:num w:numId="11">
    <w:abstractNumId w:val="21"/>
  </w:num>
  <w:num w:numId="12">
    <w:abstractNumId w:val="8"/>
  </w:num>
  <w:num w:numId="13">
    <w:abstractNumId w:val="12"/>
  </w:num>
  <w:num w:numId="14">
    <w:abstractNumId w:val="40"/>
  </w:num>
  <w:num w:numId="15">
    <w:abstractNumId w:val="35"/>
  </w:num>
  <w:num w:numId="16">
    <w:abstractNumId w:val="37"/>
  </w:num>
  <w:num w:numId="17">
    <w:abstractNumId w:val="38"/>
  </w:num>
  <w:num w:numId="18">
    <w:abstractNumId w:val="29"/>
  </w:num>
  <w:num w:numId="19">
    <w:abstractNumId w:val="4"/>
  </w:num>
  <w:num w:numId="20">
    <w:abstractNumId w:val="40"/>
    <w:lvlOverride w:ilvl="0">
      <w:startOverride w:val="1"/>
    </w:lvlOverride>
  </w:num>
  <w:num w:numId="21">
    <w:abstractNumId w:val="40"/>
    <w:lvlOverride w:ilvl="0">
      <w:startOverride w:val="1"/>
    </w:lvlOverride>
  </w:num>
  <w:num w:numId="22">
    <w:abstractNumId w:val="41"/>
  </w:num>
  <w:num w:numId="23">
    <w:abstractNumId w:val="36"/>
  </w:num>
  <w:num w:numId="24">
    <w:abstractNumId w:val="9"/>
  </w:num>
  <w:num w:numId="25">
    <w:abstractNumId w:val="42"/>
  </w:num>
  <w:num w:numId="26">
    <w:abstractNumId w:val="11"/>
  </w:num>
  <w:num w:numId="27">
    <w:abstractNumId w:val="15"/>
  </w:num>
  <w:num w:numId="28">
    <w:abstractNumId w:val="39"/>
  </w:num>
  <w:num w:numId="29">
    <w:abstractNumId w:val="16"/>
  </w:num>
  <w:num w:numId="30">
    <w:abstractNumId w:val="34"/>
  </w:num>
  <w:num w:numId="31">
    <w:abstractNumId w:val="30"/>
  </w:num>
  <w:num w:numId="32">
    <w:abstractNumId w:val="6"/>
  </w:num>
  <w:num w:numId="33">
    <w:abstractNumId w:val="17"/>
  </w:num>
  <w:num w:numId="34">
    <w:abstractNumId w:val="27"/>
  </w:num>
  <w:num w:numId="35">
    <w:abstractNumId w:val="22"/>
  </w:num>
  <w:num w:numId="36">
    <w:abstractNumId w:val="43"/>
  </w:num>
  <w:num w:numId="37">
    <w:abstractNumId w:val="10"/>
  </w:num>
  <w:num w:numId="38">
    <w:abstractNumId w:val="3"/>
  </w:num>
  <w:num w:numId="39">
    <w:abstractNumId w:val="23"/>
  </w:num>
  <w:num w:numId="40">
    <w:abstractNumId w:val="7"/>
  </w:num>
  <w:num w:numId="41">
    <w:abstractNumId w:val="26"/>
  </w:num>
  <w:num w:numId="42">
    <w:abstractNumId w:val="19"/>
  </w:num>
  <w:num w:numId="43">
    <w:abstractNumId w:val="17"/>
    <w:lvlOverride w:ilvl="0">
      <w:startOverride w:val="1"/>
    </w:lvlOverride>
  </w:num>
  <w:num w:numId="44">
    <w:abstractNumId w:val="25"/>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2"/>
  </w:num>
  <w:num w:numId="48">
    <w:abstractNumId w:val="5"/>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 w:numId="51">
    <w:abstractNumId w:val="14"/>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18"/>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hideSpellingErrors/>
  <w:hideGrammaticalErrors/>
  <w:defaultTabStop w:val="170"/>
  <w:hyphenationZone w:val="425"/>
  <w:characterSpacingControl w:val="doNotCompress"/>
  <w:updateFields w:val="tru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873"/>
    <w:rsid w:val="00004AD2"/>
    <w:rsid w:val="00017205"/>
    <w:rsid w:val="00020D30"/>
    <w:rsid w:val="00021058"/>
    <w:rsid w:val="00023AAC"/>
    <w:rsid w:val="00026F84"/>
    <w:rsid w:val="00031597"/>
    <w:rsid w:val="000327E6"/>
    <w:rsid w:val="0003285E"/>
    <w:rsid w:val="00035212"/>
    <w:rsid w:val="00040AA9"/>
    <w:rsid w:val="000436CC"/>
    <w:rsid w:val="00046E65"/>
    <w:rsid w:val="000558EA"/>
    <w:rsid w:val="00060361"/>
    <w:rsid w:val="00060B0E"/>
    <w:rsid w:val="00064611"/>
    <w:rsid w:val="00065248"/>
    <w:rsid w:val="000812DC"/>
    <w:rsid w:val="00081AF2"/>
    <w:rsid w:val="00083D46"/>
    <w:rsid w:val="00083F82"/>
    <w:rsid w:val="00084A43"/>
    <w:rsid w:val="00086911"/>
    <w:rsid w:val="000903F6"/>
    <w:rsid w:val="000A0662"/>
    <w:rsid w:val="000A5991"/>
    <w:rsid w:val="000A695A"/>
    <w:rsid w:val="000B2D4B"/>
    <w:rsid w:val="000B4A6B"/>
    <w:rsid w:val="000B7288"/>
    <w:rsid w:val="000D1BEF"/>
    <w:rsid w:val="000D277E"/>
    <w:rsid w:val="000D3A42"/>
    <w:rsid w:val="000E4B8D"/>
    <w:rsid w:val="000F1358"/>
    <w:rsid w:val="000F17D4"/>
    <w:rsid w:val="000F2EAF"/>
    <w:rsid w:val="000F4215"/>
    <w:rsid w:val="000F60F0"/>
    <w:rsid w:val="000F793A"/>
    <w:rsid w:val="00101BDE"/>
    <w:rsid w:val="00110C94"/>
    <w:rsid w:val="00115605"/>
    <w:rsid w:val="001239E3"/>
    <w:rsid w:val="0012453B"/>
    <w:rsid w:val="00130D7A"/>
    <w:rsid w:val="00136C3F"/>
    <w:rsid w:val="00136F64"/>
    <w:rsid w:val="00141A82"/>
    <w:rsid w:val="00141EDD"/>
    <w:rsid w:val="001519DA"/>
    <w:rsid w:val="001529B6"/>
    <w:rsid w:val="00152BA1"/>
    <w:rsid w:val="00156459"/>
    <w:rsid w:val="00157B45"/>
    <w:rsid w:val="00164E10"/>
    <w:rsid w:val="00173B33"/>
    <w:rsid w:val="00174B08"/>
    <w:rsid w:val="001765ED"/>
    <w:rsid w:val="00177577"/>
    <w:rsid w:val="00180355"/>
    <w:rsid w:val="00193958"/>
    <w:rsid w:val="001940E2"/>
    <w:rsid w:val="001B22BD"/>
    <w:rsid w:val="001B2471"/>
    <w:rsid w:val="001B2917"/>
    <w:rsid w:val="001B3F9C"/>
    <w:rsid w:val="001C09AA"/>
    <w:rsid w:val="001C35C8"/>
    <w:rsid w:val="001C7BAA"/>
    <w:rsid w:val="001D1EF5"/>
    <w:rsid w:val="001E0735"/>
    <w:rsid w:val="001E2280"/>
    <w:rsid w:val="001F3BBA"/>
    <w:rsid w:val="001F4DD6"/>
    <w:rsid w:val="00204445"/>
    <w:rsid w:val="00205D31"/>
    <w:rsid w:val="00212284"/>
    <w:rsid w:val="00212697"/>
    <w:rsid w:val="00216AED"/>
    <w:rsid w:val="00217D6F"/>
    <w:rsid w:val="00220AF8"/>
    <w:rsid w:val="00220E30"/>
    <w:rsid w:val="00225926"/>
    <w:rsid w:val="00226EB8"/>
    <w:rsid w:val="00227BBC"/>
    <w:rsid w:val="00231F2A"/>
    <w:rsid w:val="00232A2D"/>
    <w:rsid w:val="0023466E"/>
    <w:rsid w:val="002377C7"/>
    <w:rsid w:val="00244B63"/>
    <w:rsid w:val="00255417"/>
    <w:rsid w:val="0026055E"/>
    <w:rsid w:val="00283DE9"/>
    <w:rsid w:val="00290140"/>
    <w:rsid w:val="00291E14"/>
    <w:rsid w:val="002A0DA0"/>
    <w:rsid w:val="002A486F"/>
    <w:rsid w:val="002A5704"/>
    <w:rsid w:val="002B3F89"/>
    <w:rsid w:val="002B481D"/>
    <w:rsid w:val="002B5243"/>
    <w:rsid w:val="002B7654"/>
    <w:rsid w:val="002C264F"/>
    <w:rsid w:val="002C5704"/>
    <w:rsid w:val="002C785A"/>
    <w:rsid w:val="002D2B5F"/>
    <w:rsid w:val="002D4A1B"/>
    <w:rsid w:val="002D6568"/>
    <w:rsid w:val="002E0199"/>
    <w:rsid w:val="002E0260"/>
    <w:rsid w:val="002E0A58"/>
    <w:rsid w:val="002E3FCA"/>
    <w:rsid w:val="002E4265"/>
    <w:rsid w:val="002E5732"/>
    <w:rsid w:val="002F28E9"/>
    <w:rsid w:val="002F36F6"/>
    <w:rsid w:val="00304109"/>
    <w:rsid w:val="003057AE"/>
    <w:rsid w:val="0030675D"/>
    <w:rsid w:val="00307378"/>
    <w:rsid w:val="00323E10"/>
    <w:rsid w:val="00326399"/>
    <w:rsid w:val="003547C1"/>
    <w:rsid w:val="0035528F"/>
    <w:rsid w:val="00356CB1"/>
    <w:rsid w:val="00357F2E"/>
    <w:rsid w:val="003643E4"/>
    <w:rsid w:val="00365130"/>
    <w:rsid w:val="003732C2"/>
    <w:rsid w:val="00375BBE"/>
    <w:rsid w:val="003814BA"/>
    <w:rsid w:val="0039298A"/>
    <w:rsid w:val="0039736E"/>
    <w:rsid w:val="003A031C"/>
    <w:rsid w:val="003A2224"/>
    <w:rsid w:val="003A6A90"/>
    <w:rsid w:val="003A7153"/>
    <w:rsid w:val="003A7AB8"/>
    <w:rsid w:val="003B41D0"/>
    <w:rsid w:val="003B4FA7"/>
    <w:rsid w:val="003B690E"/>
    <w:rsid w:val="003C0328"/>
    <w:rsid w:val="003C2DC7"/>
    <w:rsid w:val="003C32D3"/>
    <w:rsid w:val="003C34E2"/>
    <w:rsid w:val="003C6C18"/>
    <w:rsid w:val="003D2829"/>
    <w:rsid w:val="003D5797"/>
    <w:rsid w:val="003E26C9"/>
    <w:rsid w:val="003E6D85"/>
    <w:rsid w:val="003F0064"/>
    <w:rsid w:val="003F0719"/>
    <w:rsid w:val="003F0F7B"/>
    <w:rsid w:val="003F1458"/>
    <w:rsid w:val="003F3F0B"/>
    <w:rsid w:val="00403F60"/>
    <w:rsid w:val="0041008D"/>
    <w:rsid w:val="00410B1D"/>
    <w:rsid w:val="00414B6D"/>
    <w:rsid w:val="004150AE"/>
    <w:rsid w:val="0042382F"/>
    <w:rsid w:val="00426391"/>
    <w:rsid w:val="0042732D"/>
    <w:rsid w:val="00432273"/>
    <w:rsid w:val="00432C57"/>
    <w:rsid w:val="00434498"/>
    <w:rsid w:val="004369C7"/>
    <w:rsid w:val="00437915"/>
    <w:rsid w:val="00443F5D"/>
    <w:rsid w:val="00446729"/>
    <w:rsid w:val="0045261B"/>
    <w:rsid w:val="004604A0"/>
    <w:rsid w:val="004618ED"/>
    <w:rsid w:val="00482CAD"/>
    <w:rsid w:val="004832F8"/>
    <w:rsid w:val="004927B5"/>
    <w:rsid w:val="00497E28"/>
    <w:rsid w:val="004A1EEA"/>
    <w:rsid w:val="004A4B80"/>
    <w:rsid w:val="004B6C2A"/>
    <w:rsid w:val="004C1C07"/>
    <w:rsid w:val="004D0DFC"/>
    <w:rsid w:val="004D1587"/>
    <w:rsid w:val="004D63E9"/>
    <w:rsid w:val="004D6E1F"/>
    <w:rsid w:val="004E68F5"/>
    <w:rsid w:val="004F11D3"/>
    <w:rsid w:val="004F1B29"/>
    <w:rsid w:val="004F3573"/>
    <w:rsid w:val="0050205E"/>
    <w:rsid w:val="005027C8"/>
    <w:rsid w:val="00504565"/>
    <w:rsid w:val="0051649F"/>
    <w:rsid w:val="00521D77"/>
    <w:rsid w:val="005220E1"/>
    <w:rsid w:val="0052263C"/>
    <w:rsid w:val="005276F4"/>
    <w:rsid w:val="00542EF9"/>
    <w:rsid w:val="0054788F"/>
    <w:rsid w:val="00550B8D"/>
    <w:rsid w:val="005520D0"/>
    <w:rsid w:val="0055496E"/>
    <w:rsid w:val="0055578F"/>
    <w:rsid w:val="0055675F"/>
    <w:rsid w:val="00557B89"/>
    <w:rsid w:val="005623DB"/>
    <w:rsid w:val="00564899"/>
    <w:rsid w:val="00571F23"/>
    <w:rsid w:val="0057239C"/>
    <w:rsid w:val="00577BFE"/>
    <w:rsid w:val="00582FCA"/>
    <w:rsid w:val="0058312E"/>
    <w:rsid w:val="005878CD"/>
    <w:rsid w:val="005A1820"/>
    <w:rsid w:val="005A36A0"/>
    <w:rsid w:val="005A38B6"/>
    <w:rsid w:val="005A5DA9"/>
    <w:rsid w:val="005B0D57"/>
    <w:rsid w:val="005B50B6"/>
    <w:rsid w:val="005C083D"/>
    <w:rsid w:val="005C4F00"/>
    <w:rsid w:val="005C5CA7"/>
    <w:rsid w:val="005C6B26"/>
    <w:rsid w:val="005C7037"/>
    <w:rsid w:val="005D5F16"/>
    <w:rsid w:val="005D62FF"/>
    <w:rsid w:val="005D6847"/>
    <w:rsid w:val="005D6DF7"/>
    <w:rsid w:val="005E2838"/>
    <w:rsid w:val="005E5851"/>
    <w:rsid w:val="005F21DB"/>
    <w:rsid w:val="005F3261"/>
    <w:rsid w:val="00616DEA"/>
    <w:rsid w:val="00622DF5"/>
    <w:rsid w:val="0062654F"/>
    <w:rsid w:val="006275B1"/>
    <w:rsid w:val="00631895"/>
    <w:rsid w:val="00637DA7"/>
    <w:rsid w:val="00640719"/>
    <w:rsid w:val="00643BAA"/>
    <w:rsid w:val="006528A7"/>
    <w:rsid w:val="0065646D"/>
    <w:rsid w:val="00656861"/>
    <w:rsid w:val="0066154B"/>
    <w:rsid w:val="0066379B"/>
    <w:rsid w:val="00664BBF"/>
    <w:rsid w:val="0067016A"/>
    <w:rsid w:val="00671254"/>
    <w:rsid w:val="00681DDE"/>
    <w:rsid w:val="00694A65"/>
    <w:rsid w:val="00694CB9"/>
    <w:rsid w:val="006A133A"/>
    <w:rsid w:val="006A37C2"/>
    <w:rsid w:val="006A4377"/>
    <w:rsid w:val="006A487D"/>
    <w:rsid w:val="006A54C9"/>
    <w:rsid w:val="006A6CD5"/>
    <w:rsid w:val="006A7D0A"/>
    <w:rsid w:val="006B17E5"/>
    <w:rsid w:val="006B354C"/>
    <w:rsid w:val="006C0488"/>
    <w:rsid w:val="006C081A"/>
    <w:rsid w:val="006C2AC8"/>
    <w:rsid w:val="006C2ECF"/>
    <w:rsid w:val="006C71DE"/>
    <w:rsid w:val="006D2D94"/>
    <w:rsid w:val="006D62D8"/>
    <w:rsid w:val="006E0262"/>
    <w:rsid w:val="006E4F38"/>
    <w:rsid w:val="006E6E52"/>
    <w:rsid w:val="006F1A87"/>
    <w:rsid w:val="006F2AAA"/>
    <w:rsid w:val="006F391E"/>
    <w:rsid w:val="00701F5E"/>
    <w:rsid w:val="007045F8"/>
    <w:rsid w:val="00704957"/>
    <w:rsid w:val="00707049"/>
    <w:rsid w:val="007132C1"/>
    <w:rsid w:val="0071425A"/>
    <w:rsid w:val="00716441"/>
    <w:rsid w:val="00731BAE"/>
    <w:rsid w:val="00740509"/>
    <w:rsid w:val="00741334"/>
    <w:rsid w:val="00744E3D"/>
    <w:rsid w:val="007473BF"/>
    <w:rsid w:val="007515F0"/>
    <w:rsid w:val="00751B69"/>
    <w:rsid w:val="00751D3D"/>
    <w:rsid w:val="00752E55"/>
    <w:rsid w:val="00754BF9"/>
    <w:rsid w:val="00760F2A"/>
    <w:rsid w:val="0076757D"/>
    <w:rsid w:val="00773110"/>
    <w:rsid w:val="00773E01"/>
    <w:rsid w:val="007744E4"/>
    <w:rsid w:val="00775942"/>
    <w:rsid w:val="00781BFF"/>
    <w:rsid w:val="0078483A"/>
    <w:rsid w:val="00786FBA"/>
    <w:rsid w:val="00790F23"/>
    <w:rsid w:val="007924FC"/>
    <w:rsid w:val="0079378B"/>
    <w:rsid w:val="00795371"/>
    <w:rsid w:val="00795475"/>
    <w:rsid w:val="007A55F8"/>
    <w:rsid w:val="007A600C"/>
    <w:rsid w:val="007C182D"/>
    <w:rsid w:val="007D12EC"/>
    <w:rsid w:val="007D17F1"/>
    <w:rsid w:val="007D1F4B"/>
    <w:rsid w:val="007D26F6"/>
    <w:rsid w:val="007D274D"/>
    <w:rsid w:val="007D7CDF"/>
    <w:rsid w:val="007E4F76"/>
    <w:rsid w:val="007E56E0"/>
    <w:rsid w:val="007F04B3"/>
    <w:rsid w:val="007F58FF"/>
    <w:rsid w:val="008005C9"/>
    <w:rsid w:val="00805C6C"/>
    <w:rsid w:val="00811D99"/>
    <w:rsid w:val="0081210A"/>
    <w:rsid w:val="00813D98"/>
    <w:rsid w:val="00815ADF"/>
    <w:rsid w:val="008168C4"/>
    <w:rsid w:val="008203B9"/>
    <w:rsid w:val="00827B7D"/>
    <w:rsid w:val="00830040"/>
    <w:rsid w:val="00834050"/>
    <w:rsid w:val="008342AC"/>
    <w:rsid w:val="0083478B"/>
    <w:rsid w:val="00835EAC"/>
    <w:rsid w:val="00835F00"/>
    <w:rsid w:val="00837B93"/>
    <w:rsid w:val="00844295"/>
    <w:rsid w:val="0084563D"/>
    <w:rsid w:val="00845C59"/>
    <w:rsid w:val="0085088E"/>
    <w:rsid w:val="00852C67"/>
    <w:rsid w:val="00854F18"/>
    <w:rsid w:val="00856B34"/>
    <w:rsid w:val="0086336D"/>
    <w:rsid w:val="00867E53"/>
    <w:rsid w:val="00876060"/>
    <w:rsid w:val="008802BC"/>
    <w:rsid w:val="00882BB2"/>
    <w:rsid w:val="00885B29"/>
    <w:rsid w:val="00891948"/>
    <w:rsid w:val="00892107"/>
    <w:rsid w:val="0089783D"/>
    <w:rsid w:val="008A1B31"/>
    <w:rsid w:val="008A6D74"/>
    <w:rsid w:val="008B038F"/>
    <w:rsid w:val="008B153D"/>
    <w:rsid w:val="008B22F2"/>
    <w:rsid w:val="008B258B"/>
    <w:rsid w:val="008B2595"/>
    <w:rsid w:val="008B3A0A"/>
    <w:rsid w:val="008C7A66"/>
    <w:rsid w:val="008D5F07"/>
    <w:rsid w:val="008D7DBE"/>
    <w:rsid w:val="008E103A"/>
    <w:rsid w:val="008E7138"/>
    <w:rsid w:val="00905DBD"/>
    <w:rsid w:val="009100FB"/>
    <w:rsid w:val="009109F1"/>
    <w:rsid w:val="00912D9E"/>
    <w:rsid w:val="00914E9C"/>
    <w:rsid w:val="009162D9"/>
    <w:rsid w:val="00917121"/>
    <w:rsid w:val="009205BB"/>
    <w:rsid w:val="00922F5D"/>
    <w:rsid w:val="009230CF"/>
    <w:rsid w:val="009266AE"/>
    <w:rsid w:val="00926E72"/>
    <w:rsid w:val="00931A85"/>
    <w:rsid w:val="00937E78"/>
    <w:rsid w:val="009413C6"/>
    <w:rsid w:val="0094485D"/>
    <w:rsid w:val="0094524D"/>
    <w:rsid w:val="00951492"/>
    <w:rsid w:val="00956671"/>
    <w:rsid w:val="0095711B"/>
    <w:rsid w:val="009572A6"/>
    <w:rsid w:val="00960739"/>
    <w:rsid w:val="00961BF4"/>
    <w:rsid w:val="0096404C"/>
    <w:rsid w:val="00971FDB"/>
    <w:rsid w:val="00974548"/>
    <w:rsid w:val="0097458B"/>
    <w:rsid w:val="009800D6"/>
    <w:rsid w:val="009861A8"/>
    <w:rsid w:val="00990993"/>
    <w:rsid w:val="009910D8"/>
    <w:rsid w:val="009915F6"/>
    <w:rsid w:val="00991F7F"/>
    <w:rsid w:val="00995312"/>
    <w:rsid w:val="00996A1C"/>
    <w:rsid w:val="009973F8"/>
    <w:rsid w:val="009A049B"/>
    <w:rsid w:val="009A0906"/>
    <w:rsid w:val="009A2526"/>
    <w:rsid w:val="009A5C4C"/>
    <w:rsid w:val="009B1F85"/>
    <w:rsid w:val="009B315E"/>
    <w:rsid w:val="009C2FAA"/>
    <w:rsid w:val="009C65A8"/>
    <w:rsid w:val="009D16C2"/>
    <w:rsid w:val="009D1C42"/>
    <w:rsid w:val="009D4FD4"/>
    <w:rsid w:val="009D568A"/>
    <w:rsid w:val="009E5322"/>
    <w:rsid w:val="009F0991"/>
    <w:rsid w:val="009F0DD4"/>
    <w:rsid w:val="009F6E7B"/>
    <w:rsid w:val="00A00A1B"/>
    <w:rsid w:val="00A012BB"/>
    <w:rsid w:val="00A04873"/>
    <w:rsid w:val="00A04904"/>
    <w:rsid w:val="00A064E7"/>
    <w:rsid w:val="00A064F8"/>
    <w:rsid w:val="00A06DF5"/>
    <w:rsid w:val="00A11489"/>
    <w:rsid w:val="00A2372C"/>
    <w:rsid w:val="00A23E1F"/>
    <w:rsid w:val="00A27DF0"/>
    <w:rsid w:val="00A30D79"/>
    <w:rsid w:val="00A31F5D"/>
    <w:rsid w:val="00A34A68"/>
    <w:rsid w:val="00A3612F"/>
    <w:rsid w:val="00A403FA"/>
    <w:rsid w:val="00A42515"/>
    <w:rsid w:val="00A46436"/>
    <w:rsid w:val="00A529FA"/>
    <w:rsid w:val="00A52FA6"/>
    <w:rsid w:val="00A5327D"/>
    <w:rsid w:val="00A54C84"/>
    <w:rsid w:val="00A559C6"/>
    <w:rsid w:val="00A57A88"/>
    <w:rsid w:val="00A624CB"/>
    <w:rsid w:val="00A628C8"/>
    <w:rsid w:val="00A62CB5"/>
    <w:rsid w:val="00A728E2"/>
    <w:rsid w:val="00A73486"/>
    <w:rsid w:val="00A75824"/>
    <w:rsid w:val="00A77B5F"/>
    <w:rsid w:val="00A82B7A"/>
    <w:rsid w:val="00A92281"/>
    <w:rsid w:val="00A93F92"/>
    <w:rsid w:val="00A94BCF"/>
    <w:rsid w:val="00A96267"/>
    <w:rsid w:val="00A96C1B"/>
    <w:rsid w:val="00AA3D48"/>
    <w:rsid w:val="00AA68E4"/>
    <w:rsid w:val="00AC1930"/>
    <w:rsid w:val="00AC35FB"/>
    <w:rsid w:val="00AD0A17"/>
    <w:rsid w:val="00AD400D"/>
    <w:rsid w:val="00AD45F6"/>
    <w:rsid w:val="00AE0645"/>
    <w:rsid w:val="00AE095C"/>
    <w:rsid w:val="00AE2276"/>
    <w:rsid w:val="00AF034D"/>
    <w:rsid w:val="00AF12AD"/>
    <w:rsid w:val="00AF3EBC"/>
    <w:rsid w:val="00AF6267"/>
    <w:rsid w:val="00B0208F"/>
    <w:rsid w:val="00B06381"/>
    <w:rsid w:val="00B07F51"/>
    <w:rsid w:val="00B103C0"/>
    <w:rsid w:val="00B13179"/>
    <w:rsid w:val="00B13A8F"/>
    <w:rsid w:val="00B2780C"/>
    <w:rsid w:val="00B27A0E"/>
    <w:rsid w:val="00B3332E"/>
    <w:rsid w:val="00B46B7E"/>
    <w:rsid w:val="00B47B71"/>
    <w:rsid w:val="00B525BC"/>
    <w:rsid w:val="00B54430"/>
    <w:rsid w:val="00B6177F"/>
    <w:rsid w:val="00B7123D"/>
    <w:rsid w:val="00B716A7"/>
    <w:rsid w:val="00B777B7"/>
    <w:rsid w:val="00B80BF4"/>
    <w:rsid w:val="00B90406"/>
    <w:rsid w:val="00B90FCC"/>
    <w:rsid w:val="00B91281"/>
    <w:rsid w:val="00B95C50"/>
    <w:rsid w:val="00B97513"/>
    <w:rsid w:val="00B97A3B"/>
    <w:rsid w:val="00BA30F9"/>
    <w:rsid w:val="00BA47FF"/>
    <w:rsid w:val="00BB1DE4"/>
    <w:rsid w:val="00BB3A1A"/>
    <w:rsid w:val="00BB6BB5"/>
    <w:rsid w:val="00BB7AA2"/>
    <w:rsid w:val="00BC060B"/>
    <w:rsid w:val="00BC1462"/>
    <w:rsid w:val="00BC4484"/>
    <w:rsid w:val="00BC702C"/>
    <w:rsid w:val="00BD3A87"/>
    <w:rsid w:val="00BD4CAC"/>
    <w:rsid w:val="00BD6927"/>
    <w:rsid w:val="00BE0908"/>
    <w:rsid w:val="00BE6D97"/>
    <w:rsid w:val="00BF0C94"/>
    <w:rsid w:val="00BF791E"/>
    <w:rsid w:val="00C014F4"/>
    <w:rsid w:val="00C03F91"/>
    <w:rsid w:val="00C07034"/>
    <w:rsid w:val="00C11771"/>
    <w:rsid w:val="00C20F5F"/>
    <w:rsid w:val="00C25294"/>
    <w:rsid w:val="00C26405"/>
    <w:rsid w:val="00C27093"/>
    <w:rsid w:val="00C2787D"/>
    <w:rsid w:val="00C27A5B"/>
    <w:rsid w:val="00C35D26"/>
    <w:rsid w:val="00C45947"/>
    <w:rsid w:val="00C47283"/>
    <w:rsid w:val="00C505D1"/>
    <w:rsid w:val="00C61E61"/>
    <w:rsid w:val="00C63A1D"/>
    <w:rsid w:val="00C64FD6"/>
    <w:rsid w:val="00C65866"/>
    <w:rsid w:val="00C833EE"/>
    <w:rsid w:val="00C934DE"/>
    <w:rsid w:val="00C935EB"/>
    <w:rsid w:val="00C95BB2"/>
    <w:rsid w:val="00CA51F3"/>
    <w:rsid w:val="00CA52CD"/>
    <w:rsid w:val="00CB1466"/>
    <w:rsid w:val="00CB218D"/>
    <w:rsid w:val="00CB640D"/>
    <w:rsid w:val="00CB7266"/>
    <w:rsid w:val="00CD2721"/>
    <w:rsid w:val="00CD5AE1"/>
    <w:rsid w:val="00CE02B7"/>
    <w:rsid w:val="00CE13C8"/>
    <w:rsid w:val="00CE1BC9"/>
    <w:rsid w:val="00CE2F99"/>
    <w:rsid w:val="00CE7057"/>
    <w:rsid w:val="00D00FB3"/>
    <w:rsid w:val="00D03CD5"/>
    <w:rsid w:val="00D04B5B"/>
    <w:rsid w:val="00D12332"/>
    <w:rsid w:val="00D12978"/>
    <w:rsid w:val="00D158D4"/>
    <w:rsid w:val="00D16DB9"/>
    <w:rsid w:val="00D20DF4"/>
    <w:rsid w:val="00D248E3"/>
    <w:rsid w:val="00D30D12"/>
    <w:rsid w:val="00D40863"/>
    <w:rsid w:val="00D40E3F"/>
    <w:rsid w:val="00D5094C"/>
    <w:rsid w:val="00D52BAA"/>
    <w:rsid w:val="00D557DE"/>
    <w:rsid w:val="00D55BAF"/>
    <w:rsid w:val="00D56642"/>
    <w:rsid w:val="00D5724B"/>
    <w:rsid w:val="00D63AA6"/>
    <w:rsid w:val="00D644C7"/>
    <w:rsid w:val="00D708FC"/>
    <w:rsid w:val="00D70EFD"/>
    <w:rsid w:val="00D71E06"/>
    <w:rsid w:val="00D76E01"/>
    <w:rsid w:val="00D8360D"/>
    <w:rsid w:val="00D841D1"/>
    <w:rsid w:val="00D90243"/>
    <w:rsid w:val="00D946D9"/>
    <w:rsid w:val="00DA0E74"/>
    <w:rsid w:val="00DA1CB6"/>
    <w:rsid w:val="00DA2C6E"/>
    <w:rsid w:val="00DA2F1D"/>
    <w:rsid w:val="00DA4E5F"/>
    <w:rsid w:val="00DA6679"/>
    <w:rsid w:val="00DB3E22"/>
    <w:rsid w:val="00DB6240"/>
    <w:rsid w:val="00DB6F2D"/>
    <w:rsid w:val="00DC7553"/>
    <w:rsid w:val="00DD3F4C"/>
    <w:rsid w:val="00DD4AA3"/>
    <w:rsid w:val="00DE2CCD"/>
    <w:rsid w:val="00DE4FF8"/>
    <w:rsid w:val="00DF527D"/>
    <w:rsid w:val="00E14C21"/>
    <w:rsid w:val="00E15F2B"/>
    <w:rsid w:val="00E23E7A"/>
    <w:rsid w:val="00E25A41"/>
    <w:rsid w:val="00E25C60"/>
    <w:rsid w:val="00E32061"/>
    <w:rsid w:val="00E36050"/>
    <w:rsid w:val="00E36608"/>
    <w:rsid w:val="00E4157F"/>
    <w:rsid w:val="00E458F4"/>
    <w:rsid w:val="00E47198"/>
    <w:rsid w:val="00E5309D"/>
    <w:rsid w:val="00E54DAC"/>
    <w:rsid w:val="00E55769"/>
    <w:rsid w:val="00E5588C"/>
    <w:rsid w:val="00E610A6"/>
    <w:rsid w:val="00E634E7"/>
    <w:rsid w:val="00E65706"/>
    <w:rsid w:val="00E731D2"/>
    <w:rsid w:val="00E73655"/>
    <w:rsid w:val="00E736D1"/>
    <w:rsid w:val="00E752B2"/>
    <w:rsid w:val="00E76D0E"/>
    <w:rsid w:val="00E84F0E"/>
    <w:rsid w:val="00E94945"/>
    <w:rsid w:val="00E952E8"/>
    <w:rsid w:val="00E95689"/>
    <w:rsid w:val="00E96C02"/>
    <w:rsid w:val="00E97179"/>
    <w:rsid w:val="00EA24C4"/>
    <w:rsid w:val="00EA5AE7"/>
    <w:rsid w:val="00EA61E9"/>
    <w:rsid w:val="00EA7C98"/>
    <w:rsid w:val="00EB7CBE"/>
    <w:rsid w:val="00EB7DD1"/>
    <w:rsid w:val="00EC4CCB"/>
    <w:rsid w:val="00ED4BDF"/>
    <w:rsid w:val="00ED6620"/>
    <w:rsid w:val="00ED6A24"/>
    <w:rsid w:val="00EE0AF9"/>
    <w:rsid w:val="00EE3378"/>
    <w:rsid w:val="00EE57A9"/>
    <w:rsid w:val="00EE5E2B"/>
    <w:rsid w:val="00EF211F"/>
    <w:rsid w:val="00EF5D2F"/>
    <w:rsid w:val="00EF76AA"/>
    <w:rsid w:val="00F00BC8"/>
    <w:rsid w:val="00F01B73"/>
    <w:rsid w:val="00F01F8F"/>
    <w:rsid w:val="00F048D8"/>
    <w:rsid w:val="00F05320"/>
    <w:rsid w:val="00F075CF"/>
    <w:rsid w:val="00F12F6C"/>
    <w:rsid w:val="00F1397D"/>
    <w:rsid w:val="00F15B7C"/>
    <w:rsid w:val="00F21EFD"/>
    <w:rsid w:val="00F2310B"/>
    <w:rsid w:val="00F25507"/>
    <w:rsid w:val="00F270ED"/>
    <w:rsid w:val="00F30BDE"/>
    <w:rsid w:val="00F3239D"/>
    <w:rsid w:val="00F354F5"/>
    <w:rsid w:val="00F41AA4"/>
    <w:rsid w:val="00F41E67"/>
    <w:rsid w:val="00F44C4A"/>
    <w:rsid w:val="00F61A99"/>
    <w:rsid w:val="00F63463"/>
    <w:rsid w:val="00F65B7C"/>
    <w:rsid w:val="00F67467"/>
    <w:rsid w:val="00F67C6E"/>
    <w:rsid w:val="00F75458"/>
    <w:rsid w:val="00F77E02"/>
    <w:rsid w:val="00F82D16"/>
    <w:rsid w:val="00FA1CB5"/>
    <w:rsid w:val="00FB1C4F"/>
    <w:rsid w:val="00FB3677"/>
    <w:rsid w:val="00FB455E"/>
    <w:rsid w:val="00FB63C9"/>
    <w:rsid w:val="00FB7117"/>
    <w:rsid w:val="00FC0C5A"/>
    <w:rsid w:val="00FC470B"/>
    <w:rsid w:val="00FC4736"/>
    <w:rsid w:val="00FC56D6"/>
    <w:rsid w:val="00FC63DF"/>
    <w:rsid w:val="00FD018F"/>
    <w:rsid w:val="00FD02B8"/>
    <w:rsid w:val="00FD3C8A"/>
    <w:rsid w:val="00FD6B71"/>
    <w:rsid w:val="00FE4337"/>
    <w:rsid w:val="00FE5A6D"/>
    <w:rsid w:val="00FE6F6A"/>
    <w:rsid w:val="00FE798A"/>
    <w:rsid w:val="00FF0589"/>
    <w:rsid w:val="00FF3501"/>
    <w:rsid w:val="00FF3AAB"/>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02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next w:val="Normal"/>
    <w:link w:val="Overskrift1Tegn"/>
    <w:qFormat/>
    <w:rsid w:val="00C935EB"/>
    <w:pPr>
      <w:keepNext/>
      <w:spacing w:before="600" w:after="260" w:line="340" w:lineRule="exact"/>
      <w:outlineLvl w:val="0"/>
    </w:pPr>
    <w:rPr>
      <w:rFonts w:ascii="Verdana" w:hAnsi="Verdana" w:cs="Arial"/>
      <w:b/>
      <w:bCs/>
      <w:kern w:val="32"/>
      <w:sz w:val="30"/>
      <w:szCs w:val="32"/>
      <w:lang w:eastAsia="en-US"/>
    </w:rPr>
  </w:style>
  <w:style w:type="paragraph" w:styleId="Overskrift2">
    <w:name w:val="heading 2"/>
    <w:aliases w:val="Overskrift 2 (Politiet)"/>
    <w:next w:val="Normal"/>
    <w:link w:val="Overskrift2Tegn"/>
    <w:qFormat/>
    <w:rsid w:val="00835EAC"/>
    <w:pPr>
      <w:spacing w:before="280" w:after="40"/>
      <w:outlineLvl w:val="1"/>
    </w:pPr>
    <w:rPr>
      <w:rFonts w:ascii="Verdana" w:hAnsi="Verdana" w:cs="Arial"/>
      <w:b/>
      <w:iCs/>
      <w:kern w:val="32"/>
      <w:sz w:val="26"/>
      <w:szCs w:val="28"/>
      <w:lang w:eastAsia="en-US"/>
    </w:rPr>
  </w:style>
  <w:style w:type="paragraph" w:styleId="Overskrift3">
    <w:name w:val="heading 3"/>
    <w:aliases w:val="Overskrift 3 (Politiet)"/>
    <w:next w:val="Normal"/>
    <w:link w:val="Overskrift3Tegn"/>
    <w:qFormat/>
    <w:rsid w:val="003F0064"/>
    <w:pPr>
      <w:spacing w:line="260" w:lineRule="exact"/>
      <w:outlineLvl w:val="2"/>
    </w:pPr>
    <w:rPr>
      <w:rFonts w:ascii="Verdana" w:hAnsi="Verdana" w:cs="Arial"/>
      <w:b/>
      <w:bCs/>
      <w:iCs/>
      <w:kern w:val="32"/>
      <w:sz w:val="22"/>
      <w:szCs w:val="26"/>
      <w:lang w:eastAsia="en-US"/>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qFormat/>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Bildetekst (Politiet),Øvrig: Bildeteks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76757D"/>
    <w:pPr>
      <w:keepLines/>
      <w:spacing w:line="259" w:lineRule="auto"/>
      <w:outlineLvl w:val="9"/>
    </w:pPr>
    <w:rPr>
      <w:rFonts w:eastAsiaTheme="majorEastAsia" w:cstheme="majorBidi"/>
      <w:bCs w:val="0"/>
      <w:kern w:val="0"/>
      <w:lang w:eastAsia="nb-NO"/>
    </w:rPr>
  </w:style>
  <w:style w:type="paragraph" w:styleId="INNH1">
    <w:name w:val="toc 1"/>
    <w:basedOn w:val="Normal"/>
    <w:next w:val="Normal"/>
    <w:autoRedefine/>
    <w:uiPriority w:val="39"/>
    <w:unhideWhenUsed/>
    <w:rsid w:val="001B3F9C"/>
    <w:pPr>
      <w:tabs>
        <w:tab w:val="right" w:leader="dot" w:pos="9060"/>
      </w:tabs>
      <w:spacing w:after="100"/>
    </w:pPr>
  </w:style>
  <w:style w:type="paragraph" w:styleId="INNH2">
    <w:name w:val="toc 2"/>
    <w:basedOn w:val="Normal"/>
    <w:next w:val="Normal"/>
    <w:autoRedefine/>
    <w:uiPriority w:val="39"/>
    <w:unhideWhenUsed/>
    <w:rsid w:val="00622DF5"/>
    <w:pPr>
      <w:tabs>
        <w:tab w:val="right" w:leader="dot" w:pos="9060"/>
      </w:tabs>
      <w:spacing w:after="100"/>
      <w:ind w:left="200"/>
    </w:pPr>
  </w:style>
  <w:style w:type="paragraph" w:styleId="INNH3">
    <w:name w:val="toc 3"/>
    <w:basedOn w:val="Normal"/>
    <w:next w:val="Normal"/>
    <w:autoRedefine/>
    <w:uiPriority w:val="39"/>
    <w:unhideWhenUsed/>
    <w:rsid w:val="00D03CD5"/>
    <w:pPr>
      <w:tabs>
        <w:tab w:val="right" w:leader="dot" w:pos="9060"/>
      </w:tabs>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C935EB"/>
    <w:pPr>
      <w:numPr>
        <w:numId w:val="41"/>
      </w:numPr>
    </w:pPr>
    <w:rPr>
      <w:bCs w:val="0"/>
    </w:rPr>
  </w:style>
  <w:style w:type="paragraph" w:customStyle="1" w:styleId="Overskrift2-nummerertPolitiet">
    <w:name w:val="Overskrift 2 - nummerert (Politiet)"/>
    <w:basedOn w:val="Overskrift2"/>
    <w:next w:val="Normal"/>
    <w:link w:val="Overskrift2-nummerertPolitietTegn"/>
    <w:qFormat/>
    <w:rsid w:val="00C935EB"/>
    <w:pPr>
      <w:numPr>
        <w:ilvl w:val="1"/>
        <w:numId w:val="41"/>
      </w:numPr>
      <w:ind w:left="0"/>
    </w:pPr>
  </w:style>
  <w:style w:type="character" w:customStyle="1" w:styleId="Overskrift1Tegn">
    <w:name w:val="Overskrift 1 Tegn"/>
    <w:aliases w:val="Overskrift 1 (Politiet) Tegn"/>
    <w:basedOn w:val="Standardskriftforavsnitt"/>
    <w:link w:val="Overskrift1"/>
    <w:rsid w:val="00C935EB"/>
    <w:rPr>
      <w:rFonts w:ascii="Verdana" w:hAnsi="Verdana" w:cs="Arial"/>
      <w:b/>
      <w:bCs/>
      <w:kern w:val="32"/>
      <w:sz w:val="30"/>
      <w:szCs w:val="32"/>
      <w:lang w:eastAsia="en-US"/>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val="0"/>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rPr>
      <w:szCs w:val="22"/>
    </w:rPr>
  </w:style>
  <w:style w:type="character" w:customStyle="1" w:styleId="Overskrift2Tegn">
    <w:name w:val="Overskrift 2 Tegn"/>
    <w:aliases w:val="Overskrift 2 (Politiet) Tegn"/>
    <w:basedOn w:val="Standardskriftforavsnitt"/>
    <w:link w:val="Overskrift2"/>
    <w:rsid w:val="00835EAC"/>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3F0064"/>
    <w:pPr>
      <w:numPr>
        <w:ilvl w:val="2"/>
        <w:numId w:val="41"/>
      </w:numPr>
    </w:pPr>
    <w:rPr>
      <w:szCs w:val="22"/>
    </w:rPr>
  </w:style>
  <w:style w:type="character" w:customStyle="1" w:styleId="Overskrift3Tegn">
    <w:name w:val="Overskrift 3 Tegn"/>
    <w:aliases w:val="Overskrift 3 (Politiet) Tegn"/>
    <w:basedOn w:val="Overskrift2Tegn"/>
    <w:link w:val="Overskrift3"/>
    <w:rsid w:val="003F0064"/>
    <w:rPr>
      <w:rFonts w:ascii="Verdana" w:hAnsi="Verdana" w:cs="Arial"/>
      <w:b/>
      <w:bCs/>
      <w:iCs/>
      <w:kern w:val="32"/>
      <w:sz w:val="22"/>
      <w:szCs w:val="26"/>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pPr>
      <w:numPr>
        <w:ilvl w:val="3"/>
        <w:numId w:val="41"/>
      </w:numPr>
    </w:pPr>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next w:val="Normal"/>
    <w:link w:val="Overskrift4PolitietTegn"/>
    <w:qFormat/>
    <w:rsid w:val="00C935EB"/>
    <w:pPr>
      <w:spacing w:line="260" w:lineRule="exact"/>
    </w:pPr>
    <w:rPr>
      <w:rFonts w:ascii="Verdana" w:hAnsi="Verdana"/>
      <w:b/>
      <w:szCs w:val="24"/>
      <w:lang w:eastAsia="en-US"/>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C935EB"/>
    <w:rPr>
      <w:rFonts w:ascii="Verdana" w:hAnsi="Verdana"/>
      <w:b/>
      <w:szCs w:val="24"/>
      <w:lang w:eastAsia="en-US"/>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customStyle="1" w:styleId="Ulstomtale2">
    <w:name w:val="Uløst omtale2"/>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character" w:customStyle="1" w:styleId="Ulstomtale3">
    <w:name w:val="Uløst omtale3"/>
    <w:basedOn w:val="Standardskriftforavsnitt"/>
    <w:uiPriority w:val="99"/>
    <w:rsid w:val="000F1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lo.org/dyn/normlex/en/f?p=NORMLEXPUB:12000:0::N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2.xml"/><Relationship Id="rId4" Type="http://schemas.openxmlformats.org/officeDocument/2006/relationships/styles" Target="styl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7B3E8-7A0B-46AF-BAE8-2C3AD8D8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6550</Words>
  <Characters>34715</Characters>
  <Application>Microsoft Office Word</Application>
  <DocSecurity>0</DocSecurity>
  <Lines>289</Lines>
  <Paragraphs>82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2026-02-24T12:16:00Z</dcterms:created>
  <dcterms:modified xsi:type="dcterms:W3CDTF">2026-02-25T13:13:00Z</dcterms:modified>
  <cp:contentStatus/>
</cp:coreProperties>
</file>